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C5E66" w14:textId="2FC79FE6" w:rsidR="00124301" w:rsidRPr="00651971" w:rsidRDefault="00EE18DE" w:rsidP="00124301">
      <w:pPr>
        <w:tabs>
          <w:tab w:val="left" w:pos="708"/>
        </w:tabs>
        <w:ind w:left="426"/>
        <w:jc w:val="both"/>
        <w:rPr>
          <w:b/>
          <w:sz w:val="2"/>
        </w:rPr>
      </w:pPr>
      <w:r>
        <w:rPr>
          <w:b/>
          <w:sz w:val="2"/>
        </w:rPr>
        <w:t>М</w:t>
      </w:r>
    </w:p>
    <w:p w14:paraId="3EA5BCE5" w14:textId="404B0D9C" w:rsidR="00124301" w:rsidRPr="00677CEC" w:rsidRDefault="00EA3B97" w:rsidP="00124301">
      <w:pPr>
        <w:spacing w:after="160" w:line="252" w:lineRule="auto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1A56014D" wp14:editId="6203A2B2">
            <wp:extent cx="5936615" cy="81667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ИЗО ФОС.jpe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7EBFA8B" w14:textId="77777777" w:rsidR="00EA3B97" w:rsidRDefault="00EA3B97" w:rsidP="00124301">
      <w:pPr>
        <w:ind w:left="708" w:right="15"/>
        <w:jc w:val="center"/>
        <w:rPr>
          <w:b/>
          <w:sz w:val="28"/>
          <w:szCs w:val="28"/>
        </w:rPr>
      </w:pPr>
    </w:p>
    <w:p w14:paraId="72F77D7C" w14:textId="77777777" w:rsidR="00EA3B97" w:rsidRDefault="00EA3B97" w:rsidP="00124301">
      <w:pPr>
        <w:ind w:left="708" w:right="15"/>
        <w:jc w:val="center"/>
        <w:rPr>
          <w:b/>
          <w:sz w:val="28"/>
          <w:szCs w:val="28"/>
        </w:rPr>
      </w:pPr>
    </w:p>
    <w:p w14:paraId="1B95F9D5" w14:textId="77777777" w:rsidR="00EA3B97" w:rsidRDefault="00EA3B97" w:rsidP="00124301">
      <w:pPr>
        <w:ind w:left="708" w:right="15"/>
        <w:jc w:val="center"/>
        <w:rPr>
          <w:b/>
          <w:sz w:val="28"/>
          <w:szCs w:val="28"/>
        </w:rPr>
      </w:pPr>
    </w:p>
    <w:p w14:paraId="639E168D" w14:textId="77777777" w:rsidR="00EA3B97" w:rsidRDefault="00EA3B97" w:rsidP="00124301">
      <w:pPr>
        <w:ind w:left="708" w:right="15"/>
        <w:jc w:val="center"/>
        <w:rPr>
          <w:b/>
          <w:sz w:val="28"/>
          <w:szCs w:val="28"/>
        </w:rPr>
      </w:pPr>
    </w:p>
    <w:p w14:paraId="774C85DD" w14:textId="77777777" w:rsidR="00124301" w:rsidRPr="00677CEC" w:rsidRDefault="00124301" w:rsidP="00124301">
      <w:pPr>
        <w:ind w:left="708" w:right="15"/>
        <w:jc w:val="center"/>
        <w:rPr>
          <w:b/>
          <w:sz w:val="28"/>
          <w:szCs w:val="28"/>
        </w:rPr>
      </w:pPr>
      <w:r w:rsidRPr="00677CEC">
        <w:rPr>
          <w:b/>
          <w:sz w:val="28"/>
          <w:szCs w:val="28"/>
          <w:lang w:val="en-US"/>
        </w:rPr>
        <w:lastRenderedPageBreak/>
        <w:t>I</w:t>
      </w:r>
      <w:r w:rsidRPr="00F847E2">
        <w:rPr>
          <w:b/>
          <w:sz w:val="28"/>
          <w:szCs w:val="28"/>
        </w:rPr>
        <w:t xml:space="preserve">. </w:t>
      </w:r>
      <w:r w:rsidRPr="00677CEC">
        <w:rPr>
          <w:b/>
          <w:sz w:val="28"/>
          <w:szCs w:val="28"/>
        </w:rPr>
        <w:t>Общие положения</w:t>
      </w:r>
    </w:p>
    <w:p w14:paraId="4DB865F9" w14:textId="77777777" w:rsidR="00124301" w:rsidRPr="001553AC" w:rsidRDefault="00124301" w:rsidP="00124301">
      <w:pPr>
        <w:ind w:right="15" w:firstLine="567"/>
        <w:rPr>
          <w:rFonts w:ascii="Times New Roman" w:hAnsi="Times New Roman" w:cs="Times New Roman"/>
        </w:rPr>
      </w:pPr>
    </w:p>
    <w:p w14:paraId="362CD082" w14:textId="78A9B85B" w:rsidR="00124301" w:rsidRPr="001553AC" w:rsidRDefault="00124301" w:rsidP="00124301">
      <w:pPr>
        <w:tabs>
          <w:tab w:val="right" w:leader="underscore" w:pos="8505"/>
        </w:tabs>
        <w:jc w:val="both"/>
        <w:rPr>
          <w:rFonts w:ascii="Times New Roman" w:hAnsi="Times New Roman" w:cs="Times New Roman"/>
          <w:bCs/>
        </w:rPr>
      </w:pPr>
      <w:r w:rsidRPr="001553AC">
        <w:rPr>
          <w:rFonts w:ascii="Times New Roman" w:hAnsi="Times New Roman" w:cs="Times New Roman"/>
        </w:rPr>
        <w:t xml:space="preserve">1.1. Фонд оценочных средств (ФОС) разработан в соответствии с требованиями основной образовательной программы и ФГОСВО </w:t>
      </w:r>
      <w:r w:rsidRPr="001553AC">
        <w:rPr>
          <w:rFonts w:ascii="Times New Roman" w:hAnsi="Times New Roman" w:cs="Times New Roman"/>
          <w:b/>
        </w:rPr>
        <w:t xml:space="preserve">по направлению подготовки </w:t>
      </w:r>
      <w:r w:rsidR="00584102">
        <w:rPr>
          <w:rFonts w:ascii="Times New Roman" w:hAnsi="Times New Roman" w:cs="Times New Roman"/>
        </w:rPr>
        <w:t>театральное искусство</w:t>
      </w:r>
      <w:r w:rsidRPr="001553AC">
        <w:rPr>
          <w:rFonts w:ascii="Times New Roman" w:hAnsi="Times New Roman" w:cs="Times New Roman"/>
        </w:rPr>
        <w:t>.</w:t>
      </w:r>
      <w:r w:rsidRPr="001553AC">
        <w:rPr>
          <w:rFonts w:ascii="Times New Roman" w:hAnsi="Times New Roman" w:cs="Times New Roman"/>
          <w:bCs/>
        </w:rPr>
        <w:t xml:space="preserve"> </w:t>
      </w:r>
    </w:p>
    <w:p w14:paraId="7047D6E7" w14:textId="6E59BE83" w:rsidR="00124301" w:rsidRPr="001553AC" w:rsidRDefault="00124301" w:rsidP="00124301">
      <w:pPr>
        <w:ind w:right="15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1.2. ФОС предназначен для оценки результатов освоения обучающимися дисциплины / модуля «</w:t>
      </w:r>
      <w:r w:rsidR="00584102">
        <w:rPr>
          <w:rFonts w:ascii="Times New Roman" w:hAnsi="Times New Roman" w:cs="Times New Roman"/>
        </w:rPr>
        <w:t xml:space="preserve">История изобразительного </w:t>
      </w:r>
      <w:r w:rsidR="008657CA">
        <w:rPr>
          <w:rFonts w:ascii="Times New Roman" w:hAnsi="Times New Roman" w:cs="Times New Roman"/>
        </w:rPr>
        <w:t xml:space="preserve"> искусства</w:t>
      </w:r>
      <w:r w:rsidRPr="001553AC">
        <w:rPr>
          <w:rFonts w:ascii="Times New Roman" w:hAnsi="Times New Roman" w:cs="Times New Roman"/>
        </w:rPr>
        <w:t>»</w:t>
      </w:r>
    </w:p>
    <w:p w14:paraId="0F0C474B" w14:textId="77777777" w:rsidR="00124301" w:rsidRPr="001553AC" w:rsidRDefault="00124301" w:rsidP="00124301">
      <w:pPr>
        <w:spacing w:after="160" w:line="252" w:lineRule="auto"/>
        <w:rPr>
          <w:rFonts w:ascii="Times New Roman" w:hAnsi="Times New Roman" w:cs="Times New Roman"/>
        </w:rPr>
      </w:pPr>
    </w:p>
    <w:p w14:paraId="6517C6F6" w14:textId="74D606CE" w:rsidR="00124301" w:rsidRPr="001553AC" w:rsidRDefault="00124301" w:rsidP="00124301">
      <w:pPr>
        <w:jc w:val="both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bCs/>
        </w:rPr>
        <w:t>Проверяемые общекультурные и профессиональные компетенции,</w:t>
      </w:r>
      <w:r w:rsidRPr="001553AC">
        <w:rPr>
          <w:rFonts w:ascii="Times New Roman" w:hAnsi="Times New Roman" w:cs="Times New Roman"/>
          <w:b/>
          <w:bCs/>
          <w:iCs/>
        </w:rPr>
        <w:t xml:space="preserve"> формируемые в результате освоения дисциплины «</w:t>
      </w:r>
      <w:r w:rsidR="008657CA">
        <w:rPr>
          <w:rFonts w:ascii="Times New Roman" w:hAnsi="Times New Roman" w:cs="Times New Roman"/>
          <w:b/>
          <w:bCs/>
          <w:iCs/>
        </w:rPr>
        <w:t xml:space="preserve">История </w:t>
      </w:r>
      <w:r w:rsidR="00584102">
        <w:rPr>
          <w:rFonts w:ascii="Times New Roman" w:hAnsi="Times New Roman" w:cs="Times New Roman"/>
          <w:b/>
          <w:bCs/>
          <w:iCs/>
        </w:rPr>
        <w:t xml:space="preserve">изобразительного </w:t>
      </w:r>
      <w:r w:rsidR="008657CA">
        <w:rPr>
          <w:rFonts w:ascii="Times New Roman" w:hAnsi="Times New Roman" w:cs="Times New Roman"/>
          <w:b/>
          <w:bCs/>
          <w:iCs/>
        </w:rPr>
        <w:t xml:space="preserve"> искусства</w:t>
      </w:r>
      <w:r w:rsidRPr="001553AC">
        <w:rPr>
          <w:rFonts w:ascii="Times New Roman" w:hAnsi="Times New Roman" w:cs="Times New Roman"/>
          <w:b/>
          <w:bCs/>
          <w:iCs/>
        </w:rPr>
        <w:t>»</w:t>
      </w:r>
    </w:p>
    <w:p w14:paraId="5C38A67B" w14:textId="77777777" w:rsidR="00124301" w:rsidRDefault="00124301" w:rsidP="00124301">
      <w:pPr>
        <w:ind w:firstLine="567"/>
        <w:jc w:val="both"/>
        <w:rPr>
          <w:rFonts w:ascii="Times New Roman" w:hAnsi="Times New Roman" w:cs="Times New Roman"/>
          <w:color w:val="FF0000"/>
        </w:rPr>
      </w:pPr>
    </w:p>
    <w:p w14:paraId="045791BB" w14:textId="77777777" w:rsidR="008657CA" w:rsidRDefault="008657CA" w:rsidP="008657CA">
      <w:pPr>
        <w:ind w:left="360"/>
        <w:jc w:val="both"/>
      </w:pPr>
      <w:r w:rsidRPr="00EF5174">
        <w:rPr>
          <w:b/>
          <w:szCs w:val="28"/>
        </w:rPr>
        <w:t xml:space="preserve">УК-5 </w:t>
      </w:r>
      <w:r>
        <w:rPr>
          <w:szCs w:val="28"/>
        </w:rPr>
        <w:t>Способность воспринимать межкультурное разнообразие общества в социально-исторических, этических и философских контекстах.</w:t>
      </w:r>
      <w:r w:rsidRPr="00651971">
        <w:t xml:space="preserve"> </w:t>
      </w:r>
    </w:p>
    <w:p w14:paraId="2E7E6CA1" w14:textId="77777777" w:rsidR="00124301" w:rsidRDefault="00124301" w:rsidP="00124301">
      <w:pPr>
        <w:ind w:firstLine="567"/>
        <w:jc w:val="center"/>
        <w:rPr>
          <w:rFonts w:ascii="Times New Roman" w:hAnsi="Times New Roman" w:cs="Times New Roman"/>
          <w:color w:val="FF0000"/>
        </w:rPr>
      </w:pPr>
    </w:p>
    <w:p w14:paraId="431A3115" w14:textId="51CFF4B0" w:rsidR="00124301" w:rsidRPr="001553AC" w:rsidRDefault="00124301" w:rsidP="00124301">
      <w:pPr>
        <w:ind w:firstLine="567"/>
        <w:jc w:val="center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lang w:val="en-US"/>
        </w:rPr>
        <w:t>II</w:t>
      </w:r>
      <w:r w:rsidRPr="00F847E2">
        <w:rPr>
          <w:rFonts w:ascii="Times New Roman" w:hAnsi="Times New Roman" w:cs="Times New Roman"/>
          <w:b/>
        </w:rPr>
        <w:t xml:space="preserve">. </w:t>
      </w:r>
      <w:r w:rsidRPr="001553AC">
        <w:rPr>
          <w:rFonts w:ascii="Times New Roman" w:hAnsi="Times New Roman" w:cs="Times New Roman"/>
          <w:b/>
        </w:rPr>
        <w:t xml:space="preserve">Показатели и критерии оценки результатов освоения дисциплины «история </w:t>
      </w:r>
      <w:r w:rsidR="00584102">
        <w:rPr>
          <w:rFonts w:ascii="Times New Roman" w:hAnsi="Times New Roman" w:cs="Times New Roman"/>
          <w:b/>
        </w:rPr>
        <w:t xml:space="preserve">изобразительного </w:t>
      </w:r>
      <w:r w:rsidRPr="001553AC">
        <w:rPr>
          <w:rFonts w:ascii="Times New Roman" w:hAnsi="Times New Roman" w:cs="Times New Roman"/>
          <w:b/>
        </w:rPr>
        <w:t>искусства»</w:t>
      </w:r>
    </w:p>
    <w:p w14:paraId="5ED9CF3D" w14:textId="77777777" w:rsidR="00124301" w:rsidRPr="001553AC" w:rsidRDefault="00124301" w:rsidP="00124301">
      <w:pPr>
        <w:spacing w:after="160" w:line="252" w:lineRule="auto"/>
        <w:rPr>
          <w:rFonts w:ascii="Times New Roman" w:hAnsi="Times New Roman" w:cs="Times New Roman"/>
        </w:rPr>
      </w:pPr>
    </w:p>
    <w:p w14:paraId="64F0447B" w14:textId="77777777" w:rsidR="00124301" w:rsidRPr="001553AC" w:rsidRDefault="00124301" w:rsidP="00124301">
      <w:pPr>
        <w:ind w:firstLine="567"/>
        <w:rPr>
          <w:rFonts w:ascii="Times New Roman" w:hAnsi="Times New Roman" w:cs="Times New Roman"/>
          <w:b/>
        </w:rPr>
      </w:pP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7"/>
        <w:gridCol w:w="2313"/>
        <w:gridCol w:w="2377"/>
        <w:gridCol w:w="2162"/>
      </w:tblGrid>
      <w:tr w:rsidR="00F56253" w:rsidRPr="00F70C13" w14:paraId="77DA8F70" w14:textId="77777777" w:rsidTr="004903D3">
        <w:trPr>
          <w:jc w:val="center"/>
        </w:trPr>
        <w:tc>
          <w:tcPr>
            <w:tcW w:w="2857" w:type="dxa"/>
            <w:shd w:val="clear" w:color="auto" w:fill="auto"/>
          </w:tcPr>
          <w:p w14:paraId="707FFD0B" w14:textId="77777777" w:rsidR="00F56253" w:rsidRPr="0016639F" w:rsidRDefault="00F56253" w:rsidP="004903D3">
            <w:pPr>
              <w:jc w:val="center"/>
              <w:rPr>
                <w:rFonts w:cs="Times New Roman"/>
              </w:rPr>
            </w:pPr>
            <w:r w:rsidRPr="0016639F">
              <w:rPr>
                <w:rFonts w:cs="Times New Roman"/>
              </w:rPr>
              <w:t>Результаты освоения учебной дисциплины (код и наименование)</w:t>
            </w:r>
          </w:p>
        </w:tc>
        <w:tc>
          <w:tcPr>
            <w:tcW w:w="2313" w:type="dxa"/>
            <w:shd w:val="clear" w:color="auto" w:fill="auto"/>
          </w:tcPr>
          <w:p w14:paraId="791B9171" w14:textId="77777777" w:rsidR="00F56253" w:rsidRPr="0016639F" w:rsidRDefault="00F56253" w:rsidP="004903D3">
            <w:pPr>
              <w:jc w:val="center"/>
              <w:rPr>
                <w:rFonts w:cs="Times New Roman"/>
              </w:rPr>
            </w:pPr>
            <w:r w:rsidRPr="0016639F">
              <w:rPr>
                <w:rFonts w:cs="Times New Roman"/>
              </w:rPr>
              <w:t>Показатель выполнения</w:t>
            </w:r>
          </w:p>
        </w:tc>
        <w:tc>
          <w:tcPr>
            <w:tcW w:w="2377" w:type="dxa"/>
            <w:shd w:val="clear" w:color="auto" w:fill="auto"/>
          </w:tcPr>
          <w:p w14:paraId="31A7A565" w14:textId="77777777" w:rsidR="00F56253" w:rsidRPr="0016639F" w:rsidRDefault="00F56253" w:rsidP="004903D3">
            <w:pPr>
              <w:jc w:val="center"/>
              <w:rPr>
                <w:rFonts w:cs="Times New Roman"/>
              </w:rPr>
            </w:pPr>
            <w:r w:rsidRPr="0016639F">
              <w:rPr>
                <w:rFonts w:cs="Times New Roman"/>
              </w:rPr>
              <w:t>Критерии оценки</w:t>
            </w:r>
          </w:p>
        </w:tc>
        <w:tc>
          <w:tcPr>
            <w:tcW w:w="2162" w:type="dxa"/>
            <w:shd w:val="clear" w:color="auto" w:fill="auto"/>
          </w:tcPr>
          <w:p w14:paraId="0780EB96" w14:textId="77777777" w:rsidR="00F56253" w:rsidRPr="00F70C13" w:rsidRDefault="00F56253" w:rsidP="004903D3">
            <w:pPr>
              <w:jc w:val="center"/>
              <w:rPr>
                <w:rFonts w:cs="Times New Roman"/>
              </w:rPr>
            </w:pPr>
            <w:r w:rsidRPr="00F70C13">
              <w:rPr>
                <w:rFonts w:cs="Times New Roman"/>
              </w:rPr>
              <w:t>Шкала оценивания</w:t>
            </w:r>
          </w:p>
        </w:tc>
      </w:tr>
      <w:tr w:rsidR="00F56253" w:rsidRPr="00F70C13" w14:paraId="35ACD973" w14:textId="77777777" w:rsidTr="004903D3">
        <w:trPr>
          <w:jc w:val="center"/>
        </w:trPr>
        <w:tc>
          <w:tcPr>
            <w:tcW w:w="2857" w:type="dxa"/>
            <w:shd w:val="clear" w:color="auto" w:fill="auto"/>
          </w:tcPr>
          <w:p w14:paraId="76CE8962" w14:textId="77777777" w:rsidR="003F2EBA" w:rsidRDefault="003F2EBA" w:rsidP="003F2EBA">
            <w:pPr>
              <w:ind w:left="360"/>
              <w:jc w:val="both"/>
            </w:pPr>
            <w:r w:rsidRPr="00EF5174">
              <w:rPr>
                <w:b/>
                <w:szCs w:val="28"/>
              </w:rPr>
              <w:t xml:space="preserve">УК-5 </w:t>
            </w:r>
            <w:r>
              <w:rPr>
                <w:szCs w:val="28"/>
              </w:rPr>
              <w:t>Способность воспринимать межкультурное разнообразие общества в социально-исторических, этических и философских контекстах.</w:t>
            </w:r>
            <w:r w:rsidRPr="00651971">
              <w:t xml:space="preserve"> </w:t>
            </w:r>
          </w:p>
          <w:p w14:paraId="069BFA10" w14:textId="77777777" w:rsidR="00F56253" w:rsidRPr="0016639F" w:rsidRDefault="00F56253" w:rsidP="00F56253">
            <w:pPr>
              <w:rPr>
                <w:rFonts w:cs="Times New Roman"/>
              </w:rPr>
            </w:pPr>
          </w:p>
        </w:tc>
        <w:tc>
          <w:tcPr>
            <w:tcW w:w="2313" w:type="dxa"/>
            <w:shd w:val="clear" w:color="auto" w:fill="auto"/>
          </w:tcPr>
          <w:p w14:paraId="28D4F302" w14:textId="77777777" w:rsidR="00F56253" w:rsidRPr="0016639F" w:rsidRDefault="00F56253" w:rsidP="004903D3">
            <w:pPr>
              <w:ind w:left="34"/>
              <w:rPr>
                <w:rFonts w:eastAsia="Times New Roman" w:cs="Times New Roman"/>
                <w:b/>
                <w:u w:val="single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Знает:</w:t>
            </w:r>
          </w:p>
          <w:p w14:paraId="0C7B5A3D" w14:textId="77777777" w:rsidR="00F56253" w:rsidRPr="0016639F" w:rsidRDefault="00F56253" w:rsidP="004903D3">
            <w:pPr>
              <w:ind w:left="34"/>
              <w:rPr>
                <w:rFonts w:eastAsia="Times New Roman" w:cs="Times New Roman"/>
              </w:rPr>
            </w:pPr>
            <w:r w:rsidRPr="0016639F">
              <w:t xml:space="preserve">основные </w:t>
            </w:r>
            <w:r w:rsidRPr="0016639F">
              <w:rPr>
                <w:rFonts w:eastAsia="Times New Roman" w:cs="Times New Roman"/>
              </w:rPr>
              <w:t>этапы эволюции художественных стилей</w:t>
            </w:r>
          </w:p>
          <w:p w14:paraId="734186B6" w14:textId="77777777" w:rsidR="00F56253" w:rsidRPr="0016639F" w:rsidRDefault="00F56253" w:rsidP="004903D3">
            <w:pPr>
              <w:ind w:left="34"/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Умеет</w:t>
            </w:r>
            <w:r w:rsidRPr="0016639F">
              <w:rPr>
                <w:rFonts w:eastAsia="Times New Roman" w:cs="Times New Roman"/>
              </w:rPr>
              <w:t xml:space="preserve">: </w:t>
            </w:r>
          </w:p>
          <w:p w14:paraId="33D9E8EE" w14:textId="77777777" w:rsidR="00F56253" w:rsidRPr="0016639F" w:rsidRDefault="00F56253" w:rsidP="004903D3">
            <w:pPr>
              <w:rPr>
                <w:rFonts w:cs="Times New Roman"/>
                <w:b/>
                <w:u w:val="single"/>
              </w:rPr>
            </w:pPr>
            <w:r w:rsidRPr="0016639F">
              <w:rPr>
                <w:rFonts w:eastAsia="Times New Roman" w:cs="Times New Roman"/>
              </w:rPr>
              <w:t>аргументировано и логично, с опорой на весь массив изучаемого материала и использованием категориального аппарата дисциплины излагать знания в области истории искусства</w:t>
            </w:r>
          </w:p>
          <w:p w14:paraId="49C9D331" w14:textId="77777777" w:rsidR="00F56253" w:rsidRPr="0016639F" w:rsidRDefault="00F56253" w:rsidP="004903D3">
            <w:pPr>
              <w:rPr>
                <w:rFonts w:eastAsia="Times New Roman" w:cs="Times New Roman"/>
              </w:rPr>
            </w:pPr>
            <w:r w:rsidRPr="0016639F">
              <w:rPr>
                <w:rFonts w:cs="Times New Roman"/>
                <w:b/>
                <w:u w:val="single"/>
              </w:rPr>
              <w:t>Владеет:</w:t>
            </w:r>
            <w:r w:rsidRPr="0016639F">
              <w:rPr>
                <w:rFonts w:cs="Times New Roman"/>
              </w:rPr>
              <w:t xml:space="preserve"> </w:t>
            </w:r>
          </w:p>
          <w:p w14:paraId="5EB7EBBF" w14:textId="77777777" w:rsidR="00F56253" w:rsidRPr="0016639F" w:rsidRDefault="00F56253" w:rsidP="004903D3">
            <w:pPr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</w:rPr>
              <w:t>понятийным аппаратом дисциплины</w:t>
            </w:r>
          </w:p>
          <w:p w14:paraId="50DBDC45" w14:textId="77777777" w:rsidR="00F56253" w:rsidRPr="0016639F" w:rsidRDefault="00F56253" w:rsidP="004903D3">
            <w:pPr>
              <w:rPr>
                <w:rFonts w:cs="Times New Roman"/>
              </w:rPr>
            </w:pPr>
          </w:p>
        </w:tc>
        <w:tc>
          <w:tcPr>
            <w:tcW w:w="2377" w:type="dxa"/>
            <w:shd w:val="clear" w:color="auto" w:fill="auto"/>
          </w:tcPr>
          <w:p w14:paraId="1D9E33C3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  <w:r w:rsidRPr="0016639F">
              <w:rPr>
                <w:rFonts w:cs="Times New Roman"/>
              </w:rPr>
              <w:t xml:space="preserve">Умение логично воспроизвести материал лекционного занятия </w:t>
            </w:r>
          </w:p>
          <w:p w14:paraId="59347A82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</w:p>
          <w:p w14:paraId="4D4CAFAF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  <w:r w:rsidRPr="0016639F">
              <w:rPr>
                <w:rFonts w:cs="Times New Roman"/>
              </w:rPr>
              <w:t>Умение логически верно, с использованием понятийного инструментария изложить изученный материал</w:t>
            </w:r>
          </w:p>
          <w:p w14:paraId="11FC99FA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</w:p>
          <w:p w14:paraId="22ABD7A6" w14:textId="77777777" w:rsidR="00F56253" w:rsidRPr="0016639F" w:rsidRDefault="00F56253" w:rsidP="004903D3">
            <w:pPr>
              <w:jc w:val="both"/>
              <w:rPr>
                <w:rFonts w:cs="Times New Roman"/>
              </w:rPr>
            </w:pPr>
            <w:r w:rsidRPr="0016639F">
              <w:rPr>
                <w:rFonts w:cs="Times New Roman"/>
              </w:rPr>
              <w:t>Умение логически верно,  аргументированно,  с использованием понятийного инструментария дисциплины изложить материал по определенной теме или разделу дисциплины</w:t>
            </w:r>
          </w:p>
        </w:tc>
        <w:tc>
          <w:tcPr>
            <w:tcW w:w="2162" w:type="dxa"/>
            <w:shd w:val="clear" w:color="auto" w:fill="auto"/>
          </w:tcPr>
          <w:p w14:paraId="357CCE40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Пороговый (низкий) уровень</w:t>
            </w:r>
          </w:p>
          <w:p w14:paraId="10014A04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1-4 балла</w:t>
            </w:r>
          </w:p>
          <w:p w14:paraId="1C8129FC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22347AAC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5252CEF5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 xml:space="preserve">Средний (поисковый) уровень </w:t>
            </w:r>
          </w:p>
          <w:p w14:paraId="4DDA68DE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5-7 баллов</w:t>
            </w:r>
          </w:p>
          <w:p w14:paraId="4EF5DAA6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48D1EF84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38DE734B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Высокий (творческий) уровень</w:t>
            </w:r>
          </w:p>
          <w:p w14:paraId="48F9E401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8-10 баллов</w:t>
            </w:r>
          </w:p>
        </w:tc>
      </w:tr>
      <w:tr w:rsidR="00F56253" w:rsidRPr="00F70C13" w14:paraId="5C405013" w14:textId="77777777" w:rsidTr="004903D3">
        <w:trPr>
          <w:jc w:val="center"/>
        </w:trPr>
        <w:tc>
          <w:tcPr>
            <w:tcW w:w="2857" w:type="dxa"/>
            <w:shd w:val="clear" w:color="auto" w:fill="auto"/>
          </w:tcPr>
          <w:p w14:paraId="6C796F55" w14:textId="77777777" w:rsidR="003F2EBA" w:rsidRDefault="003F2EBA" w:rsidP="003F2EBA">
            <w:pPr>
              <w:ind w:left="360"/>
              <w:jc w:val="both"/>
            </w:pPr>
            <w:r w:rsidRPr="00EF5174">
              <w:rPr>
                <w:b/>
                <w:szCs w:val="28"/>
              </w:rPr>
              <w:t xml:space="preserve">УК-5 </w:t>
            </w:r>
            <w:r>
              <w:rPr>
                <w:szCs w:val="28"/>
              </w:rPr>
              <w:t xml:space="preserve">Способность воспринимать </w:t>
            </w:r>
            <w:r>
              <w:rPr>
                <w:szCs w:val="28"/>
              </w:rPr>
              <w:lastRenderedPageBreak/>
              <w:t>межкультурное разнообразие общества в социально-исторических, этических и философских контекстах.</w:t>
            </w:r>
            <w:r w:rsidRPr="00651971">
              <w:t xml:space="preserve"> </w:t>
            </w:r>
          </w:p>
          <w:p w14:paraId="113E820D" w14:textId="77777777" w:rsidR="00F56253" w:rsidRPr="0016639F" w:rsidRDefault="00F56253" w:rsidP="00F56253">
            <w:pPr>
              <w:rPr>
                <w:rFonts w:cs="Times New Roman"/>
              </w:rPr>
            </w:pPr>
          </w:p>
        </w:tc>
        <w:tc>
          <w:tcPr>
            <w:tcW w:w="2313" w:type="dxa"/>
            <w:shd w:val="clear" w:color="auto" w:fill="auto"/>
          </w:tcPr>
          <w:p w14:paraId="260FEED0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  <w:r w:rsidRPr="0016639F">
              <w:rPr>
                <w:rFonts w:cs="Times New Roman"/>
                <w:b/>
                <w:u w:val="single"/>
              </w:rPr>
              <w:lastRenderedPageBreak/>
              <w:t>Знает:</w:t>
            </w:r>
            <w:r w:rsidRPr="0016639F">
              <w:rPr>
                <w:rFonts w:cs="Times New Roman"/>
              </w:rPr>
              <w:t xml:space="preserve"> </w:t>
            </w:r>
            <w:r w:rsidRPr="0016639F">
              <w:rPr>
                <w:rFonts w:eastAsia="Times New Roman" w:cs="Times New Roman"/>
              </w:rPr>
              <w:t xml:space="preserve">теоретические </w:t>
            </w:r>
            <w:r w:rsidRPr="0016639F">
              <w:rPr>
                <w:rFonts w:eastAsia="Times New Roman" w:cs="Times New Roman"/>
              </w:rPr>
              <w:lastRenderedPageBreak/>
              <w:t>основы истории искусства</w:t>
            </w:r>
          </w:p>
          <w:p w14:paraId="4C495CFB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  <w:b/>
                <w:u w:val="single"/>
              </w:rPr>
            </w:pPr>
          </w:p>
          <w:p w14:paraId="3580E499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Умеет:</w:t>
            </w:r>
            <w:r w:rsidRPr="0016639F">
              <w:rPr>
                <w:rFonts w:eastAsia="Times New Roman" w:cs="Times New Roman"/>
              </w:rPr>
              <w:t xml:space="preserve"> различать в анализе художественного произведения общие и частные закономерности его развития</w:t>
            </w:r>
          </w:p>
          <w:p w14:paraId="2CCE8C23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</w:p>
          <w:p w14:paraId="0AE2EA4B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</w:p>
          <w:p w14:paraId="3E42EEFA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</w:p>
          <w:p w14:paraId="28D6BB59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  <w:b/>
                <w:u w:val="single"/>
              </w:rPr>
            </w:pPr>
          </w:p>
          <w:p w14:paraId="50DE0698" w14:textId="77777777" w:rsidR="00F56253" w:rsidRPr="0016639F" w:rsidRDefault="00F56253" w:rsidP="004903D3">
            <w:pPr>
              <w:jc w:val="both"/>
              <w:rPr>
                <w:rFonts w:eastAsia="Times New Roman" w:cs="Times New Roman"/>
              </w:rPr>
            </w:pPr>
            <w:r w:rsidRPr="0016639F">
              <w:rPr>
                <w:rFonts w:eastAsia="Times New Roman" w:cs="Times New Roman"/>
                <w:b/>
                <w:u w:val="single"/>
              </w:rPr>
              <w:t>Владеет:</w:t>
            </w:r>
            <w:r w:rsidRPr="0016639F">
              <w:rPr>
                <w:rFonts w:eastAsia="Times New Roman" w:cs="Times New Roman"/>
              </w:rPr>
              <w:t xml:space="preserve"> навыками интерпретации и анализа художественных произведений</w:t>
            </w:r>
          </w:p>
        </w:tc>
        <w:tc>
          <w:tcPr>
            <w:tcW w:w="2377" w:type="dxa"/>
            <w:shd w:val="clear" w:color="auto" w:fill="auto"/>
          </w:tcPr>
          <w:p w14:paraId="70AFD713" w14:textId="77777777" w:rsidR="00F56253" w:rsidRPr="0016639F" w:rsidRDefault="00F56253" w:rsidP="004903D3">
            <w:pPr>
              <w:rPr>
                <w:rFonts w:cs="Times New Roman"/>
              </w:rPr>
            </w:pPr>
            <w:r w:rsidRPr="0016639F">
              <w:rPr>
                <w:rFonts w:cs="Times New Roman"/>
              </w:rPr>
              <w:lastRenderedPageBreak/>
              <w:t xml:space="preserve">Способность назвать основные </w:t>
            </w:r>
            <w:r w:rsidRPr="0016639F">
              <w:rPr>
                <w:rFonts w:cs="Times New Roman"/>
              </w:rPr>
              <w:lastRenderedPageBreak/>
              <w:t>тенденции в развитии художественного мышления</w:t>
            </w:r>
          </w:p>
          <w:p w14:paraId="24DAD649" w14:textId="77777777" w:rsidR="00F56253" w:rsidRPr="0016639F" w:rsidRDefault="00F56253" w:rsidP="004903D3">
            <w:pPr>
              <w:jc w:val="right"/>
              <w:rPr>
                <w:rFonts w:cs="Times New Roman"/>
              </w:rPr>
            </w:pPr>
          </w:p>
          <w:p w14:paraId="7A5B7506" w14:textId="77777777" w:rsidR="00F56253" w:rsidRPr="0016639F" w:rsidRDefault="00F56253" w:rsidP="004903D3">
            <w:pPr>
              <w:rPr>
                <w:rFonts w:cs="Times New Roman"/>
              </w:rPr>
            </w:pPr>
            <w:r w:rsidRPr="0016639F">
              <w:rPr>
                <w:rFonts w:cs="Times New Roman"/>
              </w:rPr>
              <w:t>Способность различать общие и частные закономерности развития искусства и проводить сравнительный анализ различных художественных произведений</w:t>
            </w:r>
          </w:p>
          <w:p w14:paraId="21A56476" w14:textId="77777777" w:rsidR="00F56253" w:rsidRPr="0016639F" w:rsidRDefault="00F56253" w:rsidP="004903D3">
            <w:pPr>
              <w:rPr>
                <w:rFonts w:cs="Times New Roman"/>
              </w:rPr>
            </w:pPr>
          </w:p>
          <w:p w14:paraId="610BD151" w14:textId="77777777" w:rsidR="00F56253" w:rsidRPr="0016639F" w:rsidRDefault="00F56253" w:rsidP="004903D3">
            <w:pPr>
              <w:rPr>
                <w:rFonts w:cs="Times New Roman"/>
              </w:rPr>
            </w:pPr>
            <w:r w:rsidRPr="0016639F">
              <w:rPr>
                <w:rFonts w:cs="Times New Roman"/>
              </w:rPr>
              <w:t>Умение анализировать и интерпретировать художественные произведения</w:t>
            </w:r>
          </w:p>
        </w:tc>
        <w:tc>
          <w:tcPr>
            <w:tcW w:w="2162" w:type="dxa"/>
            <w:shd w:val="clear" w:color="auto" w:fill="auto"/>
          </w:tcPr>
          <w:p w14:paraId="1D69F116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lastRenderedPageBreak/>
              <w:t>Пороговый (низкий) уровень</w:t>
            </w:r>
          </w:p>
          <w:p w14:paraId="0452989C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lastRenderedPageBreak/>
              <w:t>1-4 балла</w:t>
            </w:r>
          </w:p>
          <w:p w14:paraId="6FB55450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1A707162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66BA7ADD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 xml:space="preserve">Средний (поисковый) уровень </w:t>
            </w:r>
          </w:p>
          <w:p w14:paraId="1B086E51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5-7 баллов</w:t>
            </w:r>
          </w:p>
          <w:p w14:paraId="2D7CE0D5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2ACA2931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289B002A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5D620A0C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15285072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46A2CFF9" w14:textId="77777777" w:rsidR="00F56253" w:rsidRPr="00F70C13" w:rsidRDefault="00F56253" w:rsidP="004903D3">
            <w:pPr>
              <w:rPr>
                <w:rFonts w:cs="Times New Roman"/>
              </w:rPr>
            </w:pPr>
          </w:p>
          <w:p w14:paraId="6F1163E3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Высокий (творческий) уровень</w:t>
            </w:r>
          </w:p>
          <w:p w14:paraId="0931F2E7" w14:textId="77777777" w:rsidR="00F56253" w:rsidRPr="00F70C13" w:rsidRDefault="00F56253" w:rsidP="004903D3">
            <w:pPr>
              <w:rPr>
                <w:rFonts w:cs="Times New Roman"/>
              </w:rPr>
            </w:pPr>
            <w:r w:rsidRPr="00F70C13">
              <w:rPr>
                <w:rFonts w:cs="Times New Roman"/>
              </w:rPr>
              <w:t>8-10 баллов</w:t>
            </w:r>
          </w:p>
        </w:tc>
      </w:tr>
    </w:tbl>
    <w:p w14:paraId="2A4CBFAC" w14:textId="77777777" w:rsidR="00124301" w:rsidRPr="001553AC" w:rsidRDefault="00124301" w:rsidP="00124301">
      <w:pPr>
        <w:spacing w:after="160" w:line="252" w:lineRule="auto"/>
        <w:rPr>
          <w:rFonts w:ascii="Times New Roman" w:hAnsi="Times New Roman" w:cs="Times New Roman"/>
        </w:rPr>
      </w:pPr>
    </w:p>
    <w:p w14:paraId="5D61E9FF" w14:textId="77777777" w:rsidR="00124301" w:rsidRPr="001553AC" w:rsidRDefault="00124301" w:rsidP="00124301">
      <w:pPr>
        <w:spacing w:after="160" w:line="252" w:lineRule="auto"/>
        <w:jc w:val="center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lang w:val="en-US"/>
        </w:rPr>
        <w:t>III</w:t>
      </w:r>
      <w:r w:rsidRPr="00F847E2">
        <w:rPr>
          <w:rFonts w:ascii="Times New Roman" w:hAnsi="Times New Roman" w:cs="Times New Roman"/>
          <w:b/>
        </w:rPr>
        <w:t xml:space="preserve">. </w:t>
      </w:r>
      <w:r w:rsidRPr="001553AC">
        <w:rPr>
          <w:rFonts w:ascii="Times New Roman" w:hAnsi="Times New Roman" w:cs="Times New Roman"/>
          <w:b/>
        </w:rPr>
        <w:t>Примерные задания.</w:t>
      </w:r>
    </w:p>
    <w:p w14:paraId="105AC48A" w14:textId="77777777" w:rsidR="00124301" w:rsidRPr="002E137F" w:rsidRDefault="00124301" w:rsidP="00124301">
      <w:pPr>
        <w:pStyle w:val="Default"/>
        <w:jc w:val="both"/>
        <w:rPr>
          <w:b/>
          <w:color w:val="auto"/>
        </w:rPr>
      </w:pPr>
      <w:r w:rsidRPr="002E137F">
        <w:rPr>
          <w:b/>
          <w:color w:val="auto"/>
        </w:rPr>
        <w:t>1.Рубежный контроль</w:t>
      </w:r>
      <w:r w:rsidR="00984205">
        <w:rPr>
          <w:b/>
          <w:color w:val="auto"/>
        </w:rPr>
        <w:t xml:space="preserve"> (самостоятельная работа)</w:t>
      </w:r>
      <w:r w:rsidRPr="002E137F">
        <w:rPr>
          <w:b/>
          <w:color w:val="auto"/>
        </w:rPr>
        <w:t xml:space="preserve">. </w:t>
      </w:r>
    </w:p>
    <w:p w14:paraId="02573FB1" w14:textId="77777777" w:rsidR="00124301" w:rsidRPr="002E137F" w:rsidRDefault="00124301" w:rsidP="00124301">
      <w:pPr>
        <w:pStyle w:val="Default"/>
        <w:jc w:val="both"/>
        <w:rPr>
          <w:color w:val="auto"/>
        </w:rPr>
      </w:pPr>
      <w:r w:rsidRPr="002E137F">
        <w:rPr>
          <w:color w:val="auto"/>
        </w:rPr>
        <w:t xml:space="preserve">Перечень вопросов к рубежному контролю. На вопросы студент дает письменный ответ. </w:t>
      </w:r>
    </w:p>
    <w:p w14:paraId="68330FBD" w14:textId="77777777" w:rsidR="00124301" w:rsidRPr="002E137F" w:rsidRDefault="00124301" w:rsidP="00124301">
      <w:pPr>
        <w:pStyle w:val="Default"/>
        <w:jc w:val="both"/>
        <w:rPr>
          <w:color w:val="auto"/>
        </w:rPr>
      </w:pPr>
    </w:p>
    <w:p w14:paraId="09EFA679" w14:textId="77777777" w:rsidR="00124301" w:rsidRPr="001553AC" w:rsidRDefault="00124301" w:rsidP="00124301">
      <w:pPr>
        <w:pStyle w:val="Default"/>
        <w:jc w:val="both"/>
        <w:rPr>
          <w:color w:val="auto"/>
        </w:rPr>
      </w:pPr>
    </w:p>
    <w:p w14:paraId="49D22E26" w14:textId="5D564EAD" w:rsidR="002E137F" w:rsidRPr="00DA4089" w:rsidRDefault="002E137F" w:rsidP="002E137F">
      <w:pPr>
        <w:jc w:val="center"/>
        <w:rPr>
          <w:b/>
        </w:rPr>
      </w:pPr>
      <w:r w:rsidRPr="00DA4089">
        <w:rPr>
          <w:b/>
        </w:rPr>
        <w:t xml:space="preserve">Вопросы к </w:t>
      </w:r>
      <w:r>
        <w:rPr>
          <w:b/>
        </w:rPr>
        <w:t xml:space="preserve">рубежному контролю </w:t>
      </w:r>
      <w:r w:rsidR="00584102">
        <w:rPr>
          <w:b/>
        </w:rPr>
        <w:t>3</w:t>
      </w:r>
      <w:r>
        <w:rPr>
          <w:b/>
        </w:rPr>
        <w:t xml:space="preserve"> семестр</w:t>
      </w:r>
      <w:r w:rsidRPr="00DA4089">
        <w:rPr>
          <w:b/>
        </w:rPr>
        <w:t>.</w:t>
      </w:r>
    </w:p>
    <w:p w14:paraId="1F413881" w14:textId="77777777" w:rsidR="002E137F" w:rsidRPr="002579C8" w:rsidRDefault="002E137F" w:rsidP="002E137F">
      <w:pPr>
        <w:jc w:val="center"/>
        <w:rPr>
          <w:b/>
        </w:rPr>
      </w:pPr>
    </w:p>
    <w:p w14:paraId="24217865" w14:textId="77777777" w:rsidR="002E137F" w:rsidRPr="00651971" w:rsidRDefault="002E137F" w:rsidP="002E137F">
      <w:pPr>
        <w:jc w:val="both"/>
        <w:rPr>
          <w:b/>
          <w:u w:val="single"/>
        </w:rPr>
      </w:pPr>
      <w:r w:rsidRPr="00651971">
        <w:rPr>
          <w:b/>
          <w:u w:val="single"/>
        </w:rPr>
        <w:t>Античное искусство.</w:t>
      </w:r>
    </w:p>
    <w:p w14:paraId="331471C4" w14:textId="77777777" w:rsidR="002E137F" w:rsidRPr="00651971" w:rsidRDefault="002E137F" w:rsidP="002E137F">
      <w:pPr>
        <w:jc w:val="both"/>
        <w:rPr>
          <w:b/>
          <w:u w:val="single"/>
        </w:rPr>
      </w:pPr>
    </w:p>
    <w:p w14:paraId="325D3316" w14:textId="77777777" w:rsidR="002E137F" w:rsidRPr="00651971" w:rsidRDefault="002E137F" w:rsidP="002E137F">
      <w:pPr>
        <w:numPr>
          <w:ilvl w:val="0"/>
          <w:numId w:val="1"/>
        </w:numPr>
        <w:jc w:val="both"/>
      </w:pPr>
      <w:r>
        <w:t>О</w:t>
      </w:r>
      <w:r w:rsidRPr="00651971">
        <w:t>собенно</w:t>
      </w:r>
      <w:r>
        <w:t>сти древнегреческого искусства в контексте античной картины мира.</w:t>
      </w:r>
    </w:p>
    <w:p w14:paraId="3C7DA663" w14:textId="77777777" w:rsidR="002E137F" w:rsidRPr="00651971" w:rsidRDefault="002E137F" w:rsidP="002E137F">
      <w:pPr>
        <w:numPr>
          <w:ilvl w:val="0"/>
          <w:numId w:val="1"/>
        </w:numPr>
        <w:jc w:val="both"/>
      </w:pPr>
      <w:r>
        <w:t>Эстетические установки и  идеалы древних греков.</w:t>
      </w:r>
    </w:p>
    <w:p w14:paraId="3B65042C" w14:textId="77777777" w:rsidR="002E137F" w:rsidRPr="00651971" w:rsidRDefault="002E137F" w:rsidP="002E137F">
      <w:pPr>
        <w:numPr>
          <w:ilvl w:val="0"/>
          <w:numId w:val="1"/>
        </w:numPr>
        <w:jc w:val="both"/>
      </w:pPr>
      <w:r>
        <w:t>Основные принципы древнегреческой скульптуры.</w:t>
      </w:r>
      <w:r w:rsidRPr="00651971">
        <w:t xml:space="preserve"> </w:t>
      </w:r>
    </w:p>
    <w:p w14:paraId="2D5DEE84" w14:textId="77777777" w:rsidR="002E137F" w:rsidRDefault="002E137F" w:rsidP="002E137F">
      <w:pPr>
        <w:numPr>
          <w:ilvl w:val="0"/>
          <w:numId w:val="1"/>
        </w:numPr>
        <w:jc w:val="both"/>
      </w:pPr>
      <w:r>
        <w:t>О</w:t>
      </w:r>
      <w:r w:rsidRPr="00651971">
        <w:t xml:space="preserve">сновные художественные </w:t>
      </w:r>
      <w:r>
        <w:t>особенности искусства</w:t>
      </w:r>
      <w:r w:rsidRPr="00651971">
        <w:t xml:space="preserve"> эллинизма. </w:t>
      </w:r>
    </w:p>
    <w:p w14:paraId="07941253" w14:textId="77777777" w:rsidR="002E137F" w:rsidRDefault="002E137F" w:rsidP="002E137F">
      <w:pPr>
        <w:numPr>
          <w:ilvl w:val="0"/>
          <w:numId w:val="1"/>
        </w:numPr>
        <w:jc w:val="both"/>
      </w:pPr>
      <w:r>
        <w:t>С</w:t>
      </w:r>
      <w:r w:rsidRPr="00651971">
        <w:t xml:space="preserve">пецифика </w:t>
      </w:r>
      <w:r>
        <w:t>изобразительного искусства</w:t>
      </w:r>
      <w:r w:rsidRPr="00651971">
        <w:t xml:space="preserve"> эпохи средневеко</w:t>
      </w:r>
      <w:r>
        <w:t>вья в контексте религиозной картины мира.</w:t>
      </w:r>
      <w:r w:rsidRPr="00651971">
        <w:t xml:space="preserve"> </w:t>
      </w:r>
    </w:p>
    <w:p w14:paraId="568FC1DC" w14:textId="77777777" w:rsidR="002E137F" w:rsidRDefault="002E137F" w:rsidP="002E137F">
      <w:pPr>
        <w:numPr>
          <w:ilvl w:val="0"/>
          <w:numId w:val="1"/>
        </w:numPr>
        <w:jc w:val="both"/>
      </w:pPr>
      <w:r>
        <w:t>Эстетические идеалы эпохи средневековья.</w:t>
      </w:r>
      <w:r w:rsidRPr="00651971">
        <w:t xml:space="preserve"> </w:t>
      </w:r>
    </w:p>
    <w:p w14:paraId="640CE83E" w14:textId="77777777" w:rsidR="002E137F" w:rsidRDefault="002E137F" w:rsidP="002E137F">
      <w:pPr>
        <w:numPr>
          <w:ilvl w:val="0"/>
          <w:numId w:val="1"/>
        </w:numPr>
        <w:jc w:val="both"/>
      </w:pPr>
      <w:r>
        <w:t>Компаративный анализ</w:t>
      </w:r>
      <w:r w:rsidRPr="00651971">
        <w:t xml:space="preserve"> </w:t>
      </w:r>
      <w:r>
        <w:t>романского и готического стилей.</w:t>
      </w:r>
    </w:p>
    <w:p w14:paraId="5E366BC3" w14:textId="77777777" w:rsidR="002E137F" w:rsidRPr="00B859A2" w:rsidRDefault="002E137F" w:rsidP="002E137F">
      <w:pPr>
        <w:numPr>
          <w:ilvl w:val="0"/>
          <w:numId w:val="1"/>
        </w:numPr>
        <w:jc w:val="both"/>
      </w:pPr>
      <w:r w:rsidRPr="00B859A2">
        <w:t xml:space="preserve">Изобразительное искусство в контексте средневековой  городской культуры. </w:t>
      </w:r>
    </w:p>
    <w:p w14:paraId="68D0FE7D" w14:textId="77777777" w:rsidR="002E137F" w:rsidRDefault="002E137F" w:rsidP="002E137F">
      <w:pPr>
        <w:jc w:val="both"/>
      </w:pPr>
    </w:p>
    <w:p w14:paraId="34BFFBC5" w14:textId="77777777" w:rsidR="002E137F" w:rsidRDefault="002E137F" w:rsidP="002E137F">
      <w:pPr>
        <w:jc w:val="both"/>
      </w:pPr>
    </w:p>
    <w:p w14:paraId="442A7FCB" w14:textId="6EC61D68" w:rsidR="002E137F" w:rsidRPr="003F2EBA" w:rsidRDefault="002E137F" w:rsidP="002E137F">
      <w:pPr>
        <w:jc w:val="both"/>
        <w:rPr>
          <w:b/>
        </w:rPr>
      </w:pPr>
      <w:r w:rsidRPr="003F2EBA">
        <w:rPr>
          <w:b/>
        </w:rPr>
        <w:t xml:space="preserve">Вопросы к рубежному контролю </w:t>
      </w:r>
      <w:r w:rsidR="00584102">
        <w:rPr>
          <w:b/>
        </w:rPr>
        <w:t>4</w:t>
      </w:r>
      <w:r w:rsidRPr="003F2EBA">
        <w:rPr>
          <w:b/>
        </w:rPr>
        <w:t xml:space="preserve"> семестр</w:t>
      </w:r>
    </w:p>
    <w:p w14:paraId="2D7576AC" w14:textId="77777777" w:rsidR="002E137F" w:rsidRPr="003F2EBA" w:rsidRDefault="002E137F" w:rsidP="002E137F">
      <w:pPr>
        <w:jc w:val="both"/>
        <w:rPr>
          <w:b/>
          <w:u w:val="single"/>
        </w:rPr>
      </w:pPr>
    </w:p>
    <w:p w14:paraId="0E567BDB" w14:textId="77777777" w:rsidR="002E137F" w:rsidRPr="00B859A2" w:rsidRDefault="002E137F" w:rsidP="002E137F">
      <w:pPr>
        <w:jc w:val="both"/>
        <w:rPr>
          <w:b/>
          <w:u w:val="single"/>
        </w:rPr>
      </w:pPr>
    </w:p>
    <w:p w14:paraId="26DA2C18" w14:textId="31EAD47D" w:rsidR="002E137F" w:rsidRPr="00B859A2" w:rsidRDefault="002E137F" w:rsidP="002E137F">
      <w:pPr>
        <w:numPr>
          <w:ilvl w:val="0"/>
          <w:numId w:val="3"/>
        </w:numPr>
        <w:jc w:val="both"/>
      </w:pPr>
      <w:r w:rsidRPr="00B859A2">
        <w:t>Сравнительная характеристика</w:t>
      </w:r>
      <w:r w:rsidR="00584102">
        <w:t xml:space="preserve"> </w:t>
      </w:r>
      <w:r w:rsidRPr="00B859A2">
        <w:t xml:space="preserve">основных художественных школ итальянского Возрождения. </w:t>
      </w:r>
    </w:p>
    <w:p w14:paraId="1ADA5CA7" w14:textId="77777777" w:rsidR="002E137F" w:rsidRDefault="002E137F" w:rsidP="002E137F">
      <w:pPr>
        <w:numPr>
          <w:ilvl w:val="0"/>
          <w:numId w:val="3"/>
        </w:numPr>
        <w:jc w:val="both"/>
      </w:pPr>
      <w:r w:rsidRPr="00B859A2">
        <w:t xml:space="preserve">Возрождение в контексте национальной культуры Италии. </w:t>
      </w:r>
    </w:p>
    <w:p w14:paraId="46213488" w14:textId="77777777" w:rsidR="002E137F" w:rsidRDefault="002E137F" w:rsidP="002E137F">
      <w:pPr>
        <w:numPr>
          <w:ilvl w:val="0"/>
          <w:numId w:val="3"/>
        </w:numPr>
        <w:jc w:val="both"/>
      </w:pPr>
      <w:r>
        <w:t>Караваджизм и академизм: сравнительная характеристика.</w:t>
      </w:r>
    </w:p>
    <w:p w14:paraId="02E91249" w14:textId="77777777" w:rsidR="002E137F" w:rsidRDefault="002E137F" w:rsidP="002E137F">
      <w:pPr>
        <w:numPr>
          <w:ilvl w:val="0"/>
          <w:numId w:val="3"/>
        </w:numPr>
        <w:jc w:val="both"/>
      </w:pPr>
      <w:r>
        <w:lastRenderedPageBreak/>
        <w:t>Основные жанры английского искусства.</w:t>
      </w:r>
    </w:p>
    <w:p w14:paraId="426F3BEF" w14:textId="77777777" w:rsidR="002E137F" w:rsidRDefault="002E137F" w:rsidP="002E137F">
      <w:pPr>
        <w:numPr>
          <w:ilvl w:val="0"/>
          <w:numId w:val="3"/>
        </w:numPr>
        <w:jc w:val="both"/>
      </w:pPr>
      <w:r>
        <w:t>Особенности развития фламандского и голландского искусства: сравнительная характеристика.</w:t>
      </w:r>
    </w:p>
    <w:p w14:paraId="405B0942" w14:textId="77777777" w:rsidR="002E137F" w:rsidRDefault="002E137F" w:rsidP="002E137F">
      <w:pPr>
        <w:jc w:val="both"/>
      </w:pPr>
    </w:p>
    <w:p w14:paraId="7F7EF3C0" w14:textId="77777777" w:rsidR="002E137F" w:rsidRPr="00B859A2" w:rsidRDefault="002E137F" w:rsidP="002E137F">
      <w:pPr>
        <w:jc w:val="both"/>
      </w:pPr>
    </w:p>
    <w:p w14:paraId="445A1798" w14:textId="77777777" w:rsidR="00124301" w:rsidRPr="001553AC" w:rsidRDefault="00124301" w:rsidP="00124301">
      <w:pPr>
        <w:pStyle w:val="Default"/>
        <w:jc w:val="both"/>
        <w:rPr>
          <w:b/>
          <w:color w:val="auto"/>
        </w:rPr>
      </w:pPr>
    </w:p>
    <w:p w14:paraId="4F47EC06" w14:textId="77777777" w:rsidR="00124301" w:rsidRPr="001553AC" w:rsidRDefault="00124301" w:rsidP="00124301">
      <w:pPr>
        <w:ind w:firstLine="709"/>
        <w:jc w:val="both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</w:rPr>
        <w:t>Критерии рейтинговой оценки выполненного  задания:</w:t>
      </w:r>
    </w:p>
    <w:p w14:paraId="153678CD" w14:textId="77777777" w:rsidR="00124301" w:rsidRPr="001553AC" w:rsidRDefault="00124301" w:rsidP="00124301">
      <w:pPr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5"/>
        <w:gridCol w:w="1050"/>
      </w:tblGrid>
      <w:tr w:rsidR="00124301" w:rsidRPr="001553AC" w14:paraId="376F16FB" w14:textId="77777777" w:rsidTr="004903D3">
        <w:tc>
          <w:tcPr>
            <w:tcW w:w="4451" w:type="pct"/>
          </w:tcPr>
          <w:p w14:paraId="65C5030C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549" w:type="pct"/>
          </w:tcPr>
          <w:p w14:paraId="5212D480" w14:textId="77777777" w:rsidR="00124301" w:rsidRPr="001553AC" w:rsidRDefault="00124301" w:rsidP="004903D3">
            <w:pPr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Баллы</w:t>
            </w:r>
          </w:p>
        </w:tc>
      </w:tr>
      <w:tr w:rsidR="00124301" w:rsidRPr="001553AC" w14:paraId="4105EE18" w14:textId="77777777" w:rsidTr="004903D3">
        <w:tc>
          <w:tcPr>
            <w:tcW w:w="4451" w:type="pct"/>
          </w:tcPr>
          <w:p w14:paraId="3BD164EA" w14:textId="77777777" w:rsidR="00124301" w:rsidRPr="001553AC" w:rsidRDefault="00124301" w:rsidP="004903D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14:paraId="6B1934A7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</w:t>
            </w:r>
          </w:p>
        </w:tc>
      </w:tr>
      <w:tr w:rsidR="00124301" w:rsidRPr="001553AC" w14:paraId="2EF45675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1B8BD946" w14:textId="77777777" w:rsidR="00124301" w:rsidRPr="001553AC" w:rsidRDefault="00124301" w:rsidP="004903D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 xml:space="preserve">2.Объем и глубина знаний по теме (или учебной дисциплине), эрудиция, межпредметные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14:paraId="5F1B2201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</w:t>
            </w:r>
          </w:p>
        </w:tc>
      </w:tr>
      <w:tr w:rsidR="00124301" w:rsidRPr="001553AC" w14:paraId="4B5FF48D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6EA59507" w14:textId="77777777" w:rsidR="00124301" w:rsidRPr="001553AC" w:rsidRDefault="00124301" w:rsidP="004903D3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14:paraId="6153152B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</w:t>
            </w:r>
          </w:p>
        </w:tc>
      </w:tr>
      <w:tr w:rsidR="00124301" w:rsidRPr="001553AC" w14:paraId="113CDFCF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3B35AE93" w14:textId="77777777" w:rsidR="00124301" w:rsidRPr="001553AC" w:rsidRDefault="00124301" w:rsidP="004903D3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14:paraId="1576FFB8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</w:t>
            </w:r>
          </w:p>
        </w:tc>
      </w:tr>
      <w:tr w:rsidR="00124301" w:rsidRPr="001553AC" w14:paraId="46601073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6762B0E2" w14:textId="77777777" w:rsidR="00124301" w:rsidRPr="001553AC" w:rsidRDefault="00124301" w:rsidP="004903D3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14:paraId="5028C024" w14:textId="77777777" w:rsidR="00124301" w:rsidRPr="001553AC" w:rsidRDefault="00124301" w:rsidP="004903D3">
            <w:pPr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4</w:t>
            </w:r>
          </w:p>
        </w:tc>
      </w:tr>
      <w:tr w:rsidR="00124301" w:rsidRPr="001553AC" w14:paraId="0B18FCCE" w14:textId="77777777" w:rsidTr="004903D3">
        <w:tc>
          <w:tcPr>
            <w:tcW w:w="5000" w:type="pct"/>
            <w:gridSpan w:val="2"/>
          </w:tcPr>
          <w:p w14:paraId="6E63F0C7" w14:textId="77777777" w:rsidR="00124301" w:rsidRPr="001553AC" w:rsidRDefault="00124301" w:rsidP="004903D3">
            <w:pPr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Максимальный балл:      10</w:t>
            </w:r>
          </w:p>
        </w:tc>
      </w:tr>
    </w:tbl>
    <w:p w14:paraId="58A71DB6" w14:textId="77777777" w:rsidR="00124301" w:rsidRPr="001553AC" w:rsidRDefault="00124301" w:rsidP="00124301">
      <w:pPr>
        <w:pStyle w:val="Default"/>
        <w:jc w:val="both"/>
      </w:pPr>
    </w:p>
    <w:p w14:paraId="1E2BB5C5" w14:textId="77777777" w:rsidR="00124301" w:rsidRDefault="00124301" w:rsidP="00124301">
      <w:pPr>
        <w:pStyle w:val="Default"/>
        <w:rPr>
          <w:b/>
          <w:bCs/>
        </w:rPr>
      </w:pPr>
      <w:r w:rsidRPr="001553AC">
        <w:rPr>
          <w:b/>
          <w:bCs/>
        </w:rPr>
        <w:t>2.</w:t>
      </w:r>
      <w:r w:rsidR="002E137F">
        <w:rPr>
          <w:b/>
          <w:bCs/>
        </w:rPr>
        <w:t>Темы рефератов</w:t>
      </w:r>
      <w:r w:rsidRPr="001553AC">
        <w:rPr>
          <w:b/>
          <w:bCs/>
        </w:rPr>
        <w:t xml:space="preserve"> по дисциплине </w:t>
      </w:r>
      <w:r>
        <w:rPr>
          <w:b/>
          <w:bCs/>
        </w:rPr>
        <w:t>«</w:t>
      </w:r>
      <w:r w:rsidRPr="001553AC">
        <w:rPr>
          <w:b/>
          <w:bCs/>
        </w:rPr>
        <w:t xml:space="preserve">История </w:t>
      </w:r>
      <w:r w:rsidR="002E137F">
        <w:rPr>
          <w:b/>
          <w:bCs/>
        </w:rPr>
        <w:t>ИЗО</w:t>
      </w:r>
      <w:r>
        <w:rPr>
          <w:b/>
          <w:bCs/>
        </w:rPr>
        <w:t>»</w:t>
      </w:r>
      <w:r w:rsidRPr="001553AC">
        <w:rPr>
          <w:b/>
          <w:bCs/>
        </w:rPr>
        <w:t>.</w:t>
      </w:r>
    </w:p>
    <w:p w14:paraId="0DE91A90" w14:textId="77777777" w:rsidR="002E137F" w:rsidRPr="001553AC" w:rsidRDefault="002E137F" w:rsidP="00124301">
      <w:pPr>
        <w:pStyle w:val="Default"/>
        <w:rPr>
          <w:b/>
          <w:bCs/>
        </w:rPr>
      </w:pPr>
    </w:p>
    <w:p w14:paraId="42ACD18A" w14:textId="77777777" w:rsidR="002E137F" w:rsidRPr="00977C58" w:rsidRDefault="002E137F" w:rsidP="002E137F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977C58">
        <w:rPr>
          <w:b/>
        </w:rPr>
        <w:t>Цель</w:t>
      </w:r>
      <w:r w:rsidRPr="00977C58">
        <w:t xml:space="preserve"> выполнения задания: задание ориентировано на </w:t>
      </w:r>
      <w:r w:rsidRPr="00977C58">
        <w:rPr>
          <w:color w:val="000000"/>
        </w:rPr>
        <w:t>развитие навыков самостоятельного творческого подхода к пониманию и осмыслению проблем культурологического знания</w:t>
      </w:r>
      <w:r w:rsidR="00DC6877">
        <w:rPr>
          <w:color w:val="000000"/>
        </w:rPr>
        <w:t xml:space="preserve"> в контексте изобразительного искусства.</w:t>
      </w:r>
      <w:r w:rsidRPr="00977C58">
        <w:rPr>
          <w:color w:val="000000"/>
        </w:rPr>
        <w:t xml:space="preserve"> </w:t>
      </w:r>
    </w:p>
    <w:p w14:paraId="7AEF830E" w14:textId="77777777" w:rsidR="00124301" w:rsidRPr="001553AC" w:rsidRDefault="00124301" w:rsidP="00124301">
      <w:pPr>
        <w:pStyle w:val="Default"/>
        <w:ind w:left="708"/>
        <w:rPr>
          <w:b/>
          <w:bCs/>
        </w:rPr>
      </w:pPr>
    </w:p>
    <w:p w14:paraId="5183ADD1" w14:textId="77777777" w:rsidR="002E137F" w:rsidRPr="00DC6877" w:rsidRDefault="002E137F" w:rsidP="002E137F">
      <w:pPr>
        <w:jc w:val="center"/>
        <w:rPr>
          <w:rFonts w:ascii="Times New Roman" w:hAnsi="Times New Roman" w:cs="Times New Roman"/>
          <w:b/>
          <w:u w:val="single"/>
        </w:rPr>
      </w:pPr>
      <w:r w:rsidRPr="00DC6877">
        <w:rPr>
          <w:rFonts w:ascii="Times New Roman" w:hAnsi="Times New Roman" w:cs="Times New Roman"/>
          <w:b/>
          <w:u w:val="single"/>
        </w:rPr>
        <w:t>Темы рефератов.</w:t>
      </w:r>
    </w:p>
    <w:p w14:paraId="43AFFCF9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Скульптура Древней Греции.</w:t>
      </w:r>
    </w:p>
    <w:p w14:paraId="5188B253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Римский реалистический скульптурный портрет.</w:t>
      </w:r>
    </w:p>
    <w:p w14:paraId="042DFA24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Романское искусство.</w:t>
      </w:r>
    </w:p>
    <w:p w14:paraId="72E1DE56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Готика в искусстве Франции и Германии.</w:t>
      </w:r>
    </w:p>
    <w:p w14:paraId="5E1B9056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Проторенессанс в Италии.</w:t>
      </w:r>
    </w:p>
    <w:p w14:paraId="627D2043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Раннее Возрождение в Италии.</w:t>
      </w:r>
    </w:p>
    <w:p w14:paraId="754B8F3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Высокое Возрождение в Италии.</w:t>
      </w:r>
    </w:p>
    <w:p w14:paraId="6EC1375F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Венеции XVI века.</w:t>
      </w:r>
    </w:p>
    <w:p w14:paraId="057618FF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Старые Нидерланды в эпоху Возрождения.</w:t>
      </w:r>
    </w:p>
    <w:p w14:paraId="1EA9AE4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Германии в эпоху Возрождения.</w:t>
      </w:r>
    </w:p>
    <w:p w14:paraId="6E8EAF4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Возрождения во Франции.</w:t>
      </w:r>
    </w:p>
    <w:p w14:paraId="72E640EE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Испании XVI-XVII веков.</w:t>
      </w:r>
    </w:p>
    <w:p w14:paraId="0655CF18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Фландрии XVII века.</w:t>
      </w:r>
    </w:p>
    <w:p w14:paraId="24F67D19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Голландии XVII века.</w:t>
      </w:r>
    </w:p>
    <w:p w14:paraId="1F29F676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XVII века.</w:t>
      </w:r>
    </w:p>
    <w:p w14:paraId="27E0C032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XVIII века.</w:t>
      </w:r>
    </w:p>
    <w:p w14:paraId="743A01E5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Италии XVII-XVIII веков.</w:t>
      </w:r>
    </w:p>
    <w:p w14:paraId="7067B62F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Англии XVIII века.</w:t>
      </w:r>
    </w:p>
    <w:p w14:paraId="55C51CFD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первой половины ХIХ века.</w:t>
      </w:r>
    </w:p>
    <w:p w14:paraId="05F5EFC1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Искусство Франции середины ХIХ века.</w:t>
      </w:r>
    </w:p>
    <w:p w14:paraId="46FB6A6C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Импрессионизм в искусстве Франции.</w:t>
      </w:r>
    </w:p>
    <w:p w14:paraId="362E8AA0" w14:textId="77777777" w:rsidR="002E137F" w:rsidRPr="00DC6877" w:rsidRDefault="002E137F" w:rsidP="002E137F">
      <w:pPr>
        <w:widowControl w:val="0"/>
        <w:numPr>
          <w:ilvl w:val="0"/>
          <w:numId w:val="2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C6877">
        <w:rPr>
          <w:rFonts w:ascii="Times New Roman" w:hAnsi="Times New Roman" w:cs="Times New Roman"/>
          <w:color w:val="000000"/>
          <w:sz w:val="22"/>
          <w:szCs w:val="22"/>
        </w:rPr>
        <w:t>Постимпрессионизм в искусстве Франции.</w:t>
      </w:r>
    </w:p>
    <w:p w14:paraId="187C8452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7BECFAB4" w14:textId="77777777" w:rsidR="002E137F" w:rsidRPr="00DC6877" w:rsidRDefault="002E137F" w:rsidP="002E137F">
      <w:pPr>
        <w:rPr>
          <w:rFonts w:ascii="Times New Roman" w:hAnsi="Times New Roman" w:cs="Times New Roman"/>
          <w:b/>
          <w:bCs/>
          <w:kern w:val="36"/>
        </w:rPr>
      </w:pPr>
      <w:r w:rsidRPr="00DC6877">
        <w:rPr>
          <w:rFonts w:ascii="Times New Roman" w:hAnsi="Times New Roman" w:cs="Times New Roman"/>
          <w:b/>
          <w:bCs/>
          <w:kern w:val="36"/>
        </w:rPr>
        <w:t>Критерии и показатели, используемые при оценивании реферата</w:t>
      </w:r>
    </w:p>
    <w:p w14:paraId="4D5ABF14" w14:textId="77777777" w:rsidR="002E137F" w:rsidRPr="00DC6877" w:rsidRDefault="002E137F" w:rsidP="002E137F">
      <w:pPr>
        <w:rPr>
          <w:rFonts w:ascii="Times New Roman" w:hAnsi="Times New Roman" w:cs="Times New Roman"/>
          <w:b/>
          <w:bCs/>
          <w:kern w:val="3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2E137F" w:rsidRPr="00DC6877" w14:paraId="0F81A3B6" w14:textId="77777777" w:rsidTr="004903D3">
        <w:tc>
          <w:tcPr>
            <w:tcW w:w="3000" w:type="dxa"/>
            <w:vAlign w:val="center"/>
          </w:tcPr>
          <w:p w14:paraId="2D614D7D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C6877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6500" w:type="dxa"/>
            <w:vAlign w:val="center"/>
          </w:tcPr>
          <w:p w14:paraId="08E68B7B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C6877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2E137F" w:rsidRPr="00DC6877" w14:paraId="697190AB" w14:textId="77777777" w:rsidTr="004903D3">
        <w:tc>
          <w:tcPr>
            <w:tcW w:w="3000" w:type="dxa"/>
          </w:tcPr>
          <w:p w14:paraId="7B722F2A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Новизна реферированного теста</w:t>
            </w:r>
          </w:p>
          <w:p w14:paraId="66886B59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6500" w:type="dxa"/>
          </w:tcPr>
          <w:p w14:paraId="1A8B105F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актуальность проблемы и темы;</w:t>
            </w:r>
            <w:r w:rsidRPr="00DC6877">
              <w:rPr>
                <w:rFonts w:ascii="Times New Roman" w:hAnsi="Times New Roman" w:cs="Times New Roman"/>
              </w:rPr>
              <w:br/>
              <w:t>- новизна и самостоятельность в постановке проблемы;</w:t>
            </w:r>
          </w:p>
          <w:p w14:paraId="63FFDA96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наличие авторской позиции, самостоятельность суждений</w:t>
            </w:r>
          </w:p>
        </w:tc>
      </w:tr>
      <w:tr w:rsidR="002E137F" w:rsidRPr="00DC6877" w14:paraId="62E34603" w14:textId="77777777" w:rsidTr="004903D3">
        <w:tc>
          <w:tcPr>
            <w:tcW w:w="3000" w:type="dxa"/>
          </w:tcPr>
          <w:p w14:paraId="44C7EAB4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Степень раскрытия сущности проблемы</w:t>
            </w:r>
          </w:p>
          <w:p w14:paraId="4483DB86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6500" w:type="dxa"/>
          </w:tcPr>
          <w:p w14:paraId="11897F3F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соответствие плана теме реферата;</w:t>
            </w:r>
            <w:r w:rsidRPr="00DC6877">
              <w:rPr>
                <w:rFonts w:ascii="Times New Roman" w:hAnsi="Times New Roman" w:cs="Times New Roman"/>
              </w:rPr>
              <w:br/>
              <w:t>- соответствие содержания теме и плану реферата;</w:t>
            </w:r>
            <w:r w:rsidRPr="00DC6877">
              <w:rPr>
                <w:rFonts w:ascii="Times New Roman" w:hAnsi="Times New Roman" w:cs="Times New Roman"/>
              </w:rPr>
              <w:br/>
              <w:t>- полнота и глубина раскрытия основных понятий проблемы;</w:t>
            </w:r>
            <w:r w:rsidRPr="00DC6877">
              <w:rPr>
                <w:rFonts w:ascii="Times New Roman" w:hAnsi="Times New Roman" w:cs="Times New Roman"/>
              </w:rPr>
              <w:br/>
              <w:t>- умение работать с литературой, систематизировать и структурировать материал;</w:t>
            </w:r>
            <w:r w:rsidRPr="00DC6877">
              <w:rPr>
                <w:rFonts w:ascii="Times New Roman" w:hAnsi="Times New Roman" w:cs="Times New Roman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2E137F" w:rsidRPr="00DC6877" w14:paraId="2868D7FC" w14:textId="77777777" w:rsidTr="004903D3">
        <w:tc>
          <w:tcPr>
            <w:tcW w:w="3000" w:type="dxa"/>
          </w:tcPr>
          <w:p w14:paraId="4401CEC9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Обоснованность выбора источников</w:t>
            </w:r>
          </w:p>
          <w:p w14:paraId="1466CBDD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2 балл</w:t>
            </w:r>
          </w:p>
        </w:tc>
        <w:tc>
          <w:tcPr>
            <w:tcW w:w="6500" w:type="dxa"/>
          </w:tcPr>
          <w:p w14:paraId="46A7A4C4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круг, полнота использования литературных источников по проблеме</w:t>
            </w:r>
          </w:p>
        </w:tc>
      </w:tr>
      <w:tr w:rsidR="002E137F" w:rsidRPr="00DC6877" w14:paraId="3EFDF58D" w14:textId="77777777" w:rsidTr="004903D3">
        <w:tc>
          <w:tcPr>
            <w:tcW w:w="3000" w:type="dxa"/>
          </w:tcPr>
          <w:p w14:paraId="59329DC9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Соблюдение требований к оформлению</w:t>
            </w:r>
          </w:p>
          <w:p w14:paraId="05DC0D8D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500" w:type="dxa"/>
          </w:tcPr>
          <w:p w14:paraId="6600926B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правильное оформление ссылок на используемую литературу;</w:t>
            </w:r>
            <w:r w:rsidRPr="00DC6877">
              <w:rPr>
                <w:rFonts w:ascii="Times New Roman" w:hAnsi="Times New Roman" w:cs="Times New Roman"/>
              </w:rPr>
              <w:br/>
              <w:t>- грамотность и культура изложения;</w:t>
            </w:r>
            <w:r w:rsidRPr="00DC6877">
              <w:rPr>
                <w:rFonts w:ascii="Times New Roman" w:hAnsi="Times New Roman" w:cs="Times New Roman"/>
              </w:rPr>
              <w:br/>
              <w:t>- соблюдение требований к оформлению и объему реферата</w:t>
            </w:r>
          </w:p>
        </w:tc>
      </w:tr>
      <w:tr w:rsidR="002E137F" w:rsidRPr="00DC6877" w14:paraId="211C9876" w14:textId="77777777" w:rsidTr="004903D3">
        <w:tc>
          <w:tcPr>
            <w:tcW w:w="3000" w:type="dxa"/>
          </w:tcPr>
          <w:p w14:paraId="2FC20488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Грамотность</w:t>
            </w:r>
          </w:p>
          <w:p w14:paraId="413494DF" w14:textId="77777777" w:rsidR="002E137F" w:rsidRPr="00DC6877" w:rsidRDefault="002E137F" w:rsidP="004903D3">
            <w:pPr>
              <w:keepNext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6500" w:type="dxa"/>
          </w:tcPr>
          <w:p w14:paraId="19400315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отсутствие орфографических и синтаксических ошибок, стилистических погрешностей;</w:t>
            </w:r>
          </w:p>
          <w:p w14:paraId="47C30ED3" w14:textId="77777777" w:rsidR="002E137F" w:rsidRPr="00DC6877" w:rsidRDefault="002E137F" w:rsidP="004903D3">
            <w:pPr>
              <w:keepNext/>
              <w:widowControl w:val="0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- литературный стиль.</w:t>
            </w:r>
          </w:p>
        </w:tc>
      </w:tr>
    </w:tbl>
    <w:p w14:paraId="6111983E" w14:textId="77777777" w:rsidR="002E137F" w:rsidRPr="00DC6877" w:rsidRDefault="002E137F" w:rsidP="002E137F">
      <w:pPr>
        <w:keepNext/>
        <w:widowControl w:val="0"/>
        <w:ind w:firstLine="709"/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>Максимальный балл за данную контрольную точку составляет 10 баллов.</w:t>
      </w:r>
    </w:p>
    <w:p w14:paraId="7B0A7742" w14:textId="77777777" w:rsidR="00124301" w:rsidRPr="00DC6877" w:rsidRDefault="00124301" w:rsidP="00124301">
      <w:pPr>
        <w:jc w:val="both"/>
        <w:rPr>
          <w:rFonts w:ascii="Times New Roman" w:hAnsi="Times New Roman" w:cs="Times New Roman"/>
        </w:rPr>
      </w:pPr>
    </w:p>
    <w:p w14:paraId="5B8E1F07" w14:textId="77777777" w:rsidR="00124301" w:rsidRPr="00DC6877" w:rsidRDefault="00124301" w:rsidP="00124301">
      <w:pPr>
        <w:jc w:val="both"/>
        <w:rPr>
          <w:rFonts w:ascii="Times New Roman" w:hAnsi="Times New Roman" w:cs="Times New Roman"/>
        </w:rPr>
      </w:pPr>
    </w:p>
    <w:p w14:paraId="764939B7" w14:textId="77777777" w:rsidR="00124301" w:rsidRPr="00DC6877" w:rsidRDefault="002E137F" w:rsidP="00124301">
      <w:pPr>
        <w:jc w:val="both"/>
        <w:rPr>
          <w:rFonts w:ascii="Times New Roman" w:hAnsi="Times New Roman" w:cs="Times New Roman"/>
          <w:b/>
        </w:rPr>
      </w:pPr>
      <w:r w:rsidRPr="00DC6877">
        <w:rPr>
          <w:rFonts w:ascii="Times New Roman" w:hAnsi="Times New Roman" w:cs="Times New Roman"/>
          <w:b/>
        </w:rPr>
        <w:t>3</w:t>
      </w:r>
      <w:r w:rsidR="00124301" w:rsidRPr="00DC6877">
        <w:rPr>
          <w:rFonts w:ascii="Times New Roman" w:hAnsi="Times New Roman" w:cs="Times New Roman"/>
          <w:b/>
        </w:rPr>
        <w:t>. Подготовка сообщения и презентации.</w:t>
      </w:r>
    </w:p>
    <w:p w14:paraId="72380A14" w14:textId="77777777" w:rsidR="00124301" w:rsidRPr="00DC6877" w:rsidRDefault="00124301" w:rsidP="00124301">
      <w:pPr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14:paraId="6AE790FB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14:paraId="50B1E6CB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 xml:space="preserve">Все вопросы семинарского занятия по дисциплине «История </w:t>
      </w:r>
      <w:r w:rsidR="00DC6877">
        <w:rPr>
          <w:rFonts w:ascii="Times New Roman" w:hAnsi="Times New Roman" w:cs="Times New Roman"/>
        </w:rPr>
        <w:t>ИЗО</w:t>
      </w:r>
      <w:r w:rsidRPr="00DC6877">
        <w:rPr>
          <w:rFonts w:ascii="Times New Roman" w:hAnsi="Times New Roman" w:cs="Times New Roman"/>
        </w:rPr>
        <w:t>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14:paraId="53EFCC17" w14:textId="77777777" w:rsidR="00124301" w:rsidRPr="00DC6877" w:rsidRDefault="00124301" w:rsidP="0012430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DC6877">
        <w:rPr>
          <w:rFonts w:ascii="Times New Roman" w:hAnsi="Times New Roman" w:cs="Times New Roman"/>
        </w:rPr>
        <w:t>Темы и вопросы к семинарским занятиям.</w:t>
      </w:r>
    </w:p>
    <w:p w14:paraId="31758019" w14:textId="7709C821" w:rsidR="002E137F" w:rsidRPr="00DC6877" w:rsidRDefault="003F2EBA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2E137F" w:rsidRPr="00DC6877">
        <w:rPr>
          <w:rFonts w:ascii="Times New Roman" w:hAnsi="Times New Roman" w:cs="Times New Roman"/>
          <w:b/>
        </w:rPr>
        <w:t xml:space="preserve"> Античное искусство.</w:t>
      </w:r>
    </w:p>
    <w:p w14:paraId="03C00E96" w14:textId="77777777" w:rsidR="002E137F" w:rsidRPr="00DC6877" w:rsidRDefault="002E137F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</w:p>
    <w:p w14:paraId="79FC3940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Общая характеристика  крито-микенского периода (III – II тыс. до н.э.).</w:t>
      </w:r>
    </w:p>
    <w:p w14:paraId="5C2D4542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14:paraId="4FC6DC4D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Микенская архитектура. </w:t>
      </w:r>
    </w:p>
    <w:p w14:paraId="1AFE6252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14:paraId="2C0EB04B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Искусство древней Греции эпохи классики. </w:t>
      </w:r>
    </w:p>
    <w:p w14:paraId="4A8DF22E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Искусство эпохи эллинизма.</w:t>
      </w:r>
    </w:p>
    <w:p w14:paraId="4290ACBF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lastRenderedPageBreak/>
        <w:t>Особенности искусства древнего Рима.</w:t>
      </w:r>
    </w:p>
    <w:p w14:paraId="433FF3A7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Архитектура Римской республики. </w:t>
      </w:r>
    </w:p>
    <w:p w14:paraId="07732676" w14:textId="77777777" w:rsidR="002E137F" w:rsidRPr="00DC6877" w:rsidRDefault="002E137F" w:rsidP="002E137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Архитектура Римской империи. </w:t>
      </w:r>
    </w:p>
    <w:p w14:paraId="679739B5" w14:textId="023CD728" w:rsidR="002E137F" w:rsidRPr="00DC6877" w:rsidRDefault="003F2EBA" w:rsidP="002E137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2E137F" w:rsidRPr="00DC6877">
        <w:rPr>
          <w:rFonts w:ascii="Times New Roman" w:hAnsi="Times New Roman" w:cs="Times New Roman"/>
          <w:b/>
        </w:rPr>
        <w:t xml:space="preserve">Искусство эпохи средневековья. </w:t>
      </w:r>
    </w:p>
    <w:p w14:paraId="2F8DC17A" w14:textId="77777777" w:rsidR="002E137F" w:rsidRPr="00DC6877" w:rsidRDefault="002E137F" w:rsidP="002E137F">
      <w:pPr>
        <w:jc w:val="both"/>
        <w:rPr>
          <w:rFonts w:ascii="Times New Roman" w:hAnsi="Times New Roman" w:cs="Times New Roman"/>
          <w:b/>
        </w:rPr>
      </w:pPr>
    </w:p>
    <w:p w14:paraId="6C442E4C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Особенности Романского искусства.</w:t>
      </w:r>
    </w:p>
    <w:p w14:paraId="0EB116AB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Замок-крепость и его устройство. Башня «донжон». </w:t>
      </w:r>
    </w:p>
    <w:p w14:paraId="3ABF57BE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>Особенности готического искусства.</w:t>
      </w:r>
    </w:p>
    <w:p w14:paraId="5995E1A6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Крупнейшие памятники готики во  Франции </w:t>
      </w:r>
    </w:p>
    <w:p w14:paraId="65FE7E09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Крупнейшие памятники готики в Германии. </w:t>
      </w:r>
    </w:p>
    <w:p w14:paraId="6F360C36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Особенности итальянской готики. </w:t>
      </w:r>
    </w:p>
    <w:p w14:paraId="077F77DF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14:paraId="40264A0D" w14:textId="77777777" w:rsidR="002E137F" w:rsidRPr="00DC6877" w:rsidRDefault="002E137F" w:rsidP="002E137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14:paraId="17F3BCBA" w14:textId="77777777" w:rsidR="002E137F" w:rsidRPr="00DC6877" w:rsidRDefault="002E137F" w:rsidP="002E137F">
      <w:pPr>
        <w:jc w:val="both"/>
        <w:rPr>
          <w:rFonts w:ascii="Times New Roman" w:hAnsi="Times New Roman" w:cs="Times New Roman"/>
        </w:rPr>
      </w:pPr>
    </w:p>
    <w:p w14:paraId="7C9BE38A" w14:textId="04DAEDD2" w:rsidR="002E137F" w:rsidRPr="00DC6877" w:rsidRDefault="003F2EBA" w:rsidP="002E13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Тема:</w:t>
      </w:r>
      <w:r w:rsidR="002E137F" w:rsidRPr="00DC6877">
        <w:rPr>
          <w:rFonts w:ascii="Times New Roman" w:hAnsi="Times New Roman" w:cs="Times New Roman"/>
          <w:b/>
        </w:rPr>
        <w:t xml:space="preserve"> Значение, периодизация и важнейшие особенности итальянского Возрождения.</w:t>
      </w:r>
    </w:p>
    <w:p w14:paraId="03751947" w14:textId="77777777" w:rsidR="002E137F" w:rsidRPr="00DC6877" w:rsidRDefault="002E137F" w:rsidP="002E137F">
      <w:pPr>
        <w:jc w:val="both"/>
        <w:rPr>
          <w:rFonts w:ascii="Times New Roman" w:hAnsi="Times New Roman" w:cs="Times New Roman"/>
          <w:b/>
        </w:rPr>
      </w:pPr>
      <w:r w:rsidRPr="00DC6877">
        <w:rPr>
          <w:rFonts w:ascii="Times New Roman" w:hAnsi="Times New Roman" w:cs="Times New Roman"/>
          <w:b/>
        </w:rPr>
        <w:t xml:space="preserve">         </w:t>
      </w:r>
    </w:p>
    <w:p w14:paraId="3E575AE3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Проторенессанс (вторая пол. XIII – первая пол. XIV вв.). </w:t>
      </w:r>
    </w:p>
    <w:p w14:paraId="384682BE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Зарождение ренессансных традиций. </w:t>
      </w:r>
    </w:p>
    <w:p w14:paraId="0412896B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Общие  темы и сюжеты живописи Возрождения. </w:t>
      </w:r>
    </w:p>
    <w:p w14:paraId="562E91E8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Творчество Джотто. </w:t>
      </w:r>
    </w:p>
    <w:p w14:paraId="53A0486C" w14:textId="77777777" w:rsidR="002E137F" w:rsidRPr="00DC6877" w:rsidRDefault="002E137F" w:rsidP="002E137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6877">
        <w:rPr>
          <w:rFonts w:ascii="Times New Roman" w:hAnsi="Times New Roman"/>
          <w:sz w:val="24"/>
          <w:szCs w:val="24"/>
        </w:rPr>
        <w:t xml:space="preserve">Творчество живописцев Сиенской школы. </w:t>
      </w:r>
    </w:p>
    <w:p w14:paraId="47073A97" w14:textId="0E4A4DAE" w:rsidR="002E137F" w:rsidRPr="00DC6877" w:rsidRDefault="003F2EBA" w:rsidP="002E137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Тема:</w:t>
      </w:r>
      <w:r w:rsidR="00584102">
        <w:rPr>
          <w:rFonts w:ascii="Times New Roman" w:hAnsi="Times New Roman" w:cs="Times New Roman"/>
          <w:b/>
        </w:rPr>
        <w:t xml:space="preserve"> </w:t>
      </w:r>
      <w:r w:rsidR="002E137F" w:rsidRPr="00DC6877">
        <w:rPr>
          <w:rFonts w:ascii="Times New Roman" w:hAnsi="Times New Roman" w:cs="Times New Roman"/>
          <w:b/>
        </w:rPr>
        <w:t>Ран</w:t>
      </w:r>
      <w:r w:rsidR="00584102">
        <w:rPr>
          <w:rFonts w:ascii="Times New Roman" w:hAnsi="Times New Roman" w:cs="Times New Roman"/>
          <w:b/>
        </w:rPr>
        <w:t>н</w:t>
      </w:r>
      <w:r w:rsidR="002E137F" w:rsidRPr="00DC6877">
        <w:rPr>
          <w:rFonts w:ascii="Times New Roman" w:hAnsi="Times New Roman" w:cs="Times New Roman"/>
          <w:b/>
        </w:rPr>
        <w:t xml:space="preserve">ее Возрождение в Италии. </w:t>
      </w:r>
    </w:p>
    <w:p w14:paraId="7B5F8726" w14:textId="77777777" w:rsidR="002E137F" w:rsidRPr="00AC5BB0" w:rsidRDefault="002E137F" w:rsidP="002E137F">
      <w:pPr>
        <w:jc w:val="both"/>
        <w:rPr>
          <w:b/>
        </w:rPr>
      </w:pPr>
    </w:p>
    <w:p w14:paraId="1AD0A3E9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Флоренция как центр искусства кватроченто.</w:t>
      </w:r>
    </w:p>
    <w:p w14:paraId="512CD2B9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14:paraId="3F9CDC13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14:paraId="7FB388B5" w14:textId="77777777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Основные работы Мазаччо.  </w:t>
      </w:r>
    </w:p>
    <w:p w14:paraId="259096B8" w14:textId="5392C501" w:rsidR="002E137F" w:rsidRPr="00AC5BB0" w:rsidRDefault="002E137F" w:rsidP="002E137F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Творчество С.</w:t>
      </w:r>
      <w:r w:rsidR="00584102">
        <w:rPr>
          <w:rFonts w:ascii="Times New Roman" w:hAnsi="Times New Roman"/>
          <w:sz w:val="24"/>
          <w:szCs w:val="24"/>
        </w:rPr>
        <w:t xml:space="preserve"> </w:t>
      </w:r>
      <w:r w:rsidRPr="00AC5BB0">
        <w:rPr>
          <w:rFonts w:ascii="Times New Roman" w:hAnsi="Times New Roman"/>
          <w:sz w:val="24"/>
          <w:szCs w:val="24"/>
        </w:rPr>
        <w:t xml:space="preserve">Боттичелли. </w:t>
      </w:r>
    </w:p>
    <w:p w14:paraId="36F2DA33" w14:textId="77777777" w:rsidR="002E137F" w:rsidRPr="00AC5BB0" w:rsidRDefault="002E137F" w:rsidP="002E137F">
      <w:pPr>
        <w:pStyle w:val="a4"/>
        <w:spacing w:line="240" w:lineRule="auto"/>
        <w:ind w:left="480"/>
        <w:jc w:val="both"/>
        <w:rPr>
          <w:rFonts w:ascii="Times New Roman" w:hAnsi="Times New Roman"/>
          <w:sz w:val="24"/>
          <w:szCs w:val="24"/>
        </w:rPr>
      </w:pPr>
    </w:p>
    <w:p w14:paraId="1DA9A9B3" w14:textId="77777777" w:rsidR="002E137F" w:rsidRPr="00AC5BB0" w:rsidRDefault="002E137F" w:rsidP="002E137F">
      <w:pPr>
        <w:jc w:val="both"/>
        <w:rPr>
          <w:b/>
        </w:rPr>
      </w:pPr>
    </w:p>
    <w:p w14:paraId="10E00355" w14:textId="1A8DAF6E" w:rsidR="002E137F" w:rsidRPr="00AC5BB0" w:rsidRDefault="003F2EBA" w:rsidP="002E137F">
      <w:pPr>
        <w:jc w:val="both"/>
        <w:rPr>
          <w:b/>
        </w:rPr>
      </w:pPr>
      <w:r>
        <w:rPr>
          <w:b/>
        </w:rPr>
        <w:t>Тема:</w:t>
      </w:r>
      <w:r w:rsidR="002E137F" w:rsidRPr="00AC5BB0">
        <w:rPr>
          <w:b/>
        </w:rPr>
        <w:t>Высокое Возрождение и творчество его крупнейших</w:t>
      </w:r>
    </w:p>
    <w:p w14:paraId="7CEC9C68" w14:textId="77777777" w:rsidR="002E137F" w:rsidRPr="00AC5BB0" w:rsidRDefault="002E137F" w:rsidP="002E137F">
      <w:pPr>
        <w:jc w:val="both"/>
        <w:rPr>
          <w:b/>
        </w:rPr>
      </w:pPr>
      <w:r w:rsidRPr="00AC5BB0">
        <w:rPr>
          <w:b/>
        </w:rPr>
        <w:t>представителей: Леонардо да Винчи, Рафаэля, Микеланджело, Тициана.</w:t>
      </w:r>
    </w:p>
    <w:p w14:paraId="1C393B64" w14:textId="77777777" w:rsidR="002E137F" w:rsidRPr="00AC5BB0" w:rsidRDefault="002E137F" w:rsidP="002E137F">
      <w:pPr>
        <w:jc w:val="both"/>
      </w:pPr>
    </w:p>
    <w:p w14:paraId="5AA83DAC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Леонардо да Винчи: связь биографии и творчества</w:t>
      </w:r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0352E13B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работы Леонардо. </w:t>
      </w:r>
    </w:p>
    <w:p w14:paraId="1D973D92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AC5BB0">
        <w:rPr>
          <w:rFonts w:ascii="Times New Roman" w:hAnsi="Times New Roman"/>
          <w:sz w:val="24"/>
          <w:szCs w:val="24"/>
        </w:rPr>
        <w:t>фумато</w:t>
      </w:r>
      <w:r>
        <w:rPr>
          <w:rFonts w:ascii="Times New Roman" w:hAnsi="Times New Roman"/>
          <w:sz w:val="24"/>
          <w:szCs w:val="24"/>
        </w:rPr>
        <w:t xml:space="preserve"> и основные особенности творчества Леонардо</w:t>
      </w:r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4E21D92A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Микеланджело: биография, основные работы</w:t>
      </w:r>
      <w:r w:rsidRPr="00AC5BB0">
        <w:rPr>
          <w:rFonts w:ascii="Times New Roman" w:hAnsi="Times New Roman"/>
          <w:sz w:val="24"/>
          <w:szCs w:val="24"/>
        </w:rPr>
        <w:t xml:space="preserve">. </w:t>
      </w:r>
    </w:p>
    <w:p w14:paraId="039509E9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Основные скульптурные работы Микеланджело. </w:t>
      </w:r>
    </w:p>
    <w:p w14:paraId="07A9E778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Фрески потолка Сикстинской капеллы в Ватикане. </w:t>
      </w:r>
    </w:p>
    <w:p w14:paraId="1C21A66F" w14:textId="77777777" w:rsidR="002E137F" w:rsidRPr="00AC5BB0" w:rsidRDefault="002E137F" w:rsidP="002E137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14:paraId="51FAC0DF" w14:textId="77777777" w:rsidR="002E137F" w:rsidRPr="00AC5BB0" w:rsidRDefault="002E137F" w:rsidP="002E137F">
      <w:pPr>
        <w:jc w:val="both"/>
      </w:pPr>
      <w:r w:rsidRPr="00AC5BB0">
        <w:t xml:space="preserve">     </w:t>
      </w:r>
    </w:p>
    <w:p w14:paraId="1BC60EF8" w14:textId="77777777" w:rsidR="002E137F" w:rsidRPr="00AC5BB0" w:rsidRDefault="002E137F" w:rsidP="002E137F">
      <w:pPr>
        <w:jc w:val="both"/>
      </w:pPr>
    </w:p>
    <w:p w14:paraId="1838FF69" w14:textId="523C4528" w:rsidR="002E137F" w:rsidRPr="00AC5BB0" w:rsidRDefault="003F2EBA" w:rsidP="002E137F">
      <w:pPr>
        <w:jc w:val="both"/>
        <w:rPr>
          <w:b/>
        </w:rPr>
      </w:pPr>
      <w:r>
        <w:rPr>
          <w:b/>
        </w:rPr>
        <w:t xml:space="preserve">Тема: </w:t>
      </w:r>
      <w:r w:rsidR="002E137F" w:rsidRPr="00AC5BB0">
        <w:rPr>
          <w:b/>
        </w:rPr>
        <w:t>Возрождение в Нидерландах. Творчество крупнейших живописцев.</w:t>
      </w:r>
    </w:p>
    <w:p w14:paraId="5DAB2547" w14:textId="77777777" w:rsidR="002E137F" w:rsidRPr="00AC5BB0" w:rsidRDefault="002E137F" w:rsidP="002E137F">
      <w:pPr>
        <w:jc w:val="both"/>
      </w:pPr>
    </w:p>
    <w:p w14:paraId="09C1EF3C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Особенности Возрождения в Нидерландах. </w:t>
      </w:r>
    </w:p>
    <w:p w14:paraId="70038D7C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Появление пейзажа в искусстве Северного Возрождения. </w:t>
      </w:r>
    </w:p>
    <w:p w14:paraId="5357D332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lastRenderedPageBreak/>
        <w:t xml:space="preserve">«Гентский алтарь» братьев ван Эйков. </w:t>
      </w:r>
    </w:p>
    <w:p w14:paraId="6B4DF675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 Творчество И.Босха. </w:t>
      </w:r>
    </w:p>
    <w:p w14:paraId="28F4E9C8" w14:textId="77777777" w:rsidR="002E137F" w:rsidRPr="00AC5BB0" w:rsidRDefault="002E137F" w:rsidP="002E13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Творчество П.Брейгеля. </w:t>
      </w:r>
    </w:p>
    <w:p w14:paraId="56B95A1F" w14:textId="77777777" w:rsidR="002E137F" w:rsidRPr="00AC5BB0" w:rsidRDefault="002E137F" w:rsidP="002E137F">
      <w:pPr>
        <w:jc w:val="both"/>
      </w:pPr>
    </w:p>
    <w:p w14:paraId="1FC34782" w14:textId="4701E1CC" w:rsidR="002E137F" w:rsidRPr="00AC5BB0" w:rsidRDefault="003F2EBA" w:rsidP="002E137F">
      <w:pPr>
        <w:jc w:val="both"/>
        <w:rPr>
          <w:b/>
        </w:rPr>
      </w:pPr>
      <w:r>
        <w:rPr>
          <w:b/>
        </w:rPr>
        <w:t xml:space="preserve">Тема: </w:t>
      </w:r>
      <w:r w:rsidR="002E137F" w:rsidRPr="00AC5BB0">
        <w:rPr>
          <w:b/>
        </w:rPr>
        <w:t xml:space="preserve"> Возрождение в Германии .</w:t>
      </w:r>
    </w:p>
    <w:p w14:paraId="219AFD73" w14:textId="77777777" w:rsidR="002E137F" w:rsidRPr="00AC5BB0" w:rsidRDefault="002E137F" w:rsidP="002E137F">
      <w:pPr>
        <w:jc w:val="both"/>
      </w:pPr>
      <w:r w:rsidRPr="00AC5BB0">
        <w:t xml:space="preserve"> </w:t>
      </w:r>
    </w:p>
    <w:p w14:paraId="51F9F998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Национальные особенности</w:t>
      </w:r>
      <w:r w:rsidRPr="00AC5BB0">
        <w:rPr>
          <w:rFonts w:ascii="Times New Roman" w:hAnsi="Times New Roman"/>
          <w:sz w:val="24"/>
          <w:szCs w:val="24"/>
        </w:rPr>
        <w:t xml:space="preserve"> Возрождения в Германии. </w:t>
      </w:r>
    </w:p>
    <w:p w14:paraId="7DE92DBB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Реформация и </w:t>
      </w:r>
      <w:r w:rsidRPr="00AC5BB0">
        <w:rPr>
          <w:rFonts w:ascii="Times New Roman" w:hAnsi="Times New Roman"/>
          <w:sz w:val="24"/>
          <w:szCs w:val="24"/>
        </w:rPr>
        <w:t xml:space="preserve"> искусство Германии. </w:t>
      </w:r>
    </w:p>
    <w:p w14:paraId="758C6640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Pr="00AC5BB0">
        <w:rPr>
          <w:rFonts w:ascii="Times New Roman" w:hAnsi="Times New Roman"/>
          <w:sz w:val="24"/>
          <w:szCs w:val="24"/>
        </w:rPr>
        <w:t>ворчество А. Дюрера.</w:t>
      </w:r>
    </w:p>
    <w:p w14:paraId="263BA741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Дюрер - </w:t>
      </w:r>
      <w:r w:rsidRPr="00AC5BB0">
        <w:rPr>
          <w:rFonts w:ascii="Times New Roman" w:hAnsi="Times New Roman"/>
          <w:sz w:val="24"/>
          <w:szCs w:val="24"/>
        </w:rPr>
        <w:t xml:space="preserve"> теоретик искусства. </w:t>
      </w:r>
    </w:p>
    <w:p w14:paraId="598C21C8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Творчество Г. Гольбейна.</w:t>
      </w:r>
    </w:p>
    <w:p w14:paraId="6FF8E632" w14:textId="77777777" w:rsidR="002E137F" w:rsidRPr="00AC5BB0" w:rsidRDefault="002E137F" w:rsidP="002E137F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14:paraId="3AA405A0" w14:textId="77777777" w:rsidR="002E137F" w:rsidRPr="00AC5BB0" w:rsidRDefault="002E137F" w:rsidP="002E137F">
      <w:pPr>
        <w:jc w:val="both"/>
      </w:pPr>
    </w:p>
    <w:p w14:paraId="3E0F3750" w14:textId="77777777" w:rsidR="002E137F" w:rsidRPr="00AC5BB0" w:rsidRDefault="002E137F" w:rsidP="002E137F">
      <w:pPr>
        <w:tabs>
          <w:tab w:val="left" w:pos="270"/>
        </w:tabs>
        <w:jc w:val="both"/>
      </w:pPr>
    </w:p>
    <w:p w14:paraId="68C9C4B6" w14:textId="6F2D7B69" w:rsidR="002E137F" w:rsidRPr="00AC5BB0" w:rsidRDefault="003F2EBA" w:rsidP="002E137F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Тема:</w:t>
      </w:r>
      <w:r w:rsidR="002E137F" w:rsidRPr="00AC5BB0">
        <w:rPr>
          <w:b/>
        </w:rPr>
        <w:t xml:space="preserve">  Французское искусство. </w:t>
      </w:r>
    </w:p>
    <w:p w14:paraId="1F8C735A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>
        <w:t>Французское искусство: национальные особенности и стили.</w:t>
      </w:r>
    </w:p>
    <w:p w14:paraId="6A32197C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Никола Пуссен – главный представитель классицизма. </w:t>
      </w:r>
    </w:p>
    <w:p w14:paraId="1F08A96D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Клод Лоррен – мастер классицистического и романтического пейзажа. </w:t>
      </w:r>
    </w:p>
    <w:p w14:paraId="2A588C59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>
        <w:t>Ж. де Латур и караваджизм во Франции</w:t>
      </w:r>
    </w:p>
    <w:p w14:paraId="220CEC54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Ф.Буше </w:t>
      </w:r>
      <w:r>
        <w:t>и рококо</w:t>
      </w:r>
      <w:r w:rsidRPr="00AC5BB0">
        <w:t xml:space="preserve">. </w:t>
      </w:r>
    </w:p>
    <w:p w14:paraId="64D31C9E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>Романтизм и реализм во французском искусстве.</w:t>
      </w:r>
    </w:p>
    <w:p w14:paraId="11FDCBE4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 xml:space="preserve">Теодор Жерико. </w:t>
      </w:r>
      <w:r>
        <w:t>Традиции романтизма</w:t>
      </w:r>
      <w:r w:rsidRPr="00AC5BB0">
        <w:t xml:space="preserve">. </w:t>
      </w:r>
    </w:p>
    <w:p w14:paraId="5083B248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>Эжен Делакруа</w:t>
      </w:r>
      <w:r>
        <w:t>.</w:t>
      </w:r>
    </w:p>
    <w:p w14:paraId="675B66CB" w14:textId="77777777" w:rsidR="002E137F" w:rsidRPr="00AC5BB0" w:rsidRDefault="002E137F" w:rsidP="002E137F">
      <w:pPr>
        <w:pStyle w:val="a3"/>
        <w:numPr>
          <w:ilvl w:val="0"/>
          <w:numId w:val="7"/>
        </w:numPr>
        <w:spacing w:before="0" w:beforeAutospacing="0" w:after="0" w:afterAutospacing="0"/>
        <w:jc w:val="both"/>
      </w:pPr>
      <w:r w:rsidRPr="00AC5BB0">
        <w:t>Реализм в живописи (Г. Курбе, Ж. Милле, О. Домье, К. Коро, «барбизонская школа»).</w:t>
      </w:r>
    </w:p>
    <w:p w14:paraId="38837681" w14:textId="77777777" w:rsidR="002E137F" w:rsidRPr="00AC5BB0" w:rsidRDefault="002E137F" w:rsidP="002E137F">
      <w:pPr>
        <w:jc w:val="both"/>
      </w:pPr>
    </w:p>
    <w:p w14:paraId="01D1031F" w14:textId="5B618DCD" w:rsidR="002E137F" w:rsidRPr="00AC5BB0" w:rsidRDefault="003F2EBA" w:rsidP="002E137F">
      <w:pPr>
        <w:jc w:val="both"/>
        <w:rPr>
          <w:b/>
        </w:rPr>
      </w:pPr>
      <w:r>
        <w:rPr>
          <w:b/>
        </w:rPr>
        <w:t>Тема:</w:t>
      </w:r>
      <w:r w:rsidR="002E137F" w:rsidRPr="00AC5BB0">
        <w:rPr>
          <w:b/>
        </w:rPr>
        <w:t xml:space="preserve"> Важнейшие особенности, жанры и выдающиеся представители </w:t>
      </w:r>
    </w:p>
    <w:p w14:paraId="4A717F3F" w14:textId="77777777" w:rsidR="002E137F" w:rsidRPr="00AC5BB0" w:rsidRDefault="002E137F" w:rsidP="002E137F">
      <w:pPr>
        <w:jc w:val="both"/>
        <w:rPr>
          <w:b/>
        </w:rPr>
      </w:pPr>
      <w:r w:rsidRPr="00AC5BB0">
        <w:rPr>
          <w:b/>
        </w:rPr>
        <w:t>французского импрессионизма.</w:t>
      </w:r>
    </w:p>
    <w:p w14:paraId="7F2B7C8F" w14:textId="77777777" w:rsidR="002E137F" w:rsidRPr="00AC5BB0" w:rsidRDefault="002E137F" w:rsidP="002E137F">
      <w:pPr>
        <w:jc w:val="both"/>
        <w:rPr>
          <w:b/>
        </w:rPr>
      </w:pPr>
    </w:p>
    <w:p w14:paraId="425687A4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>Эстетические идеалы, сюжеты и жанры, особенности выразительных средств, роль цвета и света в живописи импрессионистов.</w:t>
      </w:r>
      <w:r w:rsidRPr="00AC5BB0">
        <w:rPr>
          <w:color w:val="000000"/>
        </w:rPr>
        <w:t xml:space="preserve"> </w:t>
      </w:r>
    </w:p>
    <w:p w14:paraId="0C9E64A4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Клод Моне и развитие импрессионистического пейзажа. </w:t>
      </w:r>
    </w:p>
    <w:p w14:paraId="338794B0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Огюст Ренуар. </w:t>
      </w:r>
    </w:p>
    <w:p w14:paraId="735FE4BF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b/>
        </w:rPr>
      </w:pPr>
      <w:r w:rsidRPr="00AC5BB0">
        <w:t xml:space="preserve">Творчество Альфреда Сислея, Камиля Писсарро. </w:t>
      </w:r>
    </w:p>
    <w:p w14:paraId="40D77829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Неоимпрессионизм Жоржа Сёра и Поля Синьяка и теория научного импрессионизма («пуантилизм»). </w:t>
      </w:r>
    </w:p>
    <w:p w14:paraId="252991A4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Поль Сезанн. Художественная система Сезанна, ее противоречивый, двойственный характер. </w:t>
      </w:r>
    </w:p>
    <w:p w14:paraId="46C504C3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Винсент Ван Гог: своеобразие художественных приемов. </w:t>
      </w:r>
    </w:p>
    <w:p w14:paraId="0F5491EC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 xml:space="preserve">Поль Гоген: особенности живописного языка. </w:t>
      </w:r>
    </w:p>
    <w:p w14:paraId="3A6EBF7C" w14:textId="77777777" w:rsidR="002E137F" w:rsidRPr="00AC5BB0" w:rsidRDefault="002E137F" w:rsidP="002E137F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AC5BB0">
        <w:t>Анри Тулуз-Лотрек.. Особенности композиционных приемов, рисунка, колорита. Роль Тулуз-Лотрека в развитии плаката.</w:t>
      </w:r>
    </w:p>
    <w:p w14:paraId="45B4CD17" w14:textId="77777777" w:rsidR="002E137F" w:rsidRPr="00AC5BB0" w:rsidRDefault="002E137F" w:rsidP="002E137F">
      <w:pPr>
        <w:jc w:val="both"/>
      </w:pPr>
    </w:p>
    <w:p w14:paraId="442CCB6A" w14:textId="6DA1FBAF" w:rsidR="002E137F" w:rsidRPr="00AC5BB0" w:rsidRDefault="003F2EBA" w:rsidP="002E137F">
      <w:pPr>
        <w:jc w:val="both"/>
        <w:rPr>
          <w:b/>
        </w:rPr>
      </w:pPr>
      <w:r>
        <w:rPr>
          <w:b/>
        </w:rPr>
        <w:t>Тема:</w:t>
      </w:r>
      <w:r w:rsidR="002E137F" w:rsidRPr="00AC5BB0">
        <w:rPr>
          <w:b/>
          <w:lang w:val="en-US"/>
        </w:rPr>
        <w:t xml:space="preserve"> </w:t>
      </w:r>
      <w:r w:rsidR="002E137F" w:rsidRPr="00AC5BB0">
        <w:rPr>
          <w:b/>
        </w:rPr>
        <w:t xml:space="preserve">Искусство ХХ века. </w:t>
      </w:r>
    </w:p>
    <w:p w14:paraId="0584761B" w14:textId="77777777" w:rsidR="002E137F" w:rsidRPr="00AC5BB0" w:rsidRDefault="002E137F" w:rsidP="002E137F">
      <w:pPr>
        <w:jc w:val="both"/>
        <w:rPr>
          <w:b/>
        </w:rPr>
      </w:pPr>
    </w:p>
    <w:p w14:paraId="45B3A00F" w14:textId="77777777" w:rsidR="002E137F" w:rsidRPr="00AC5BB0" w:rsidRDefault="002E137F" w:rsidP="002E137F">
      <w:pPr>
        <w:jc w:val="both"/>
        <w:rPr>
          <w:b/>
        </w:rPr>
      </w:pPr>
      <w:r w:rsidRPr="00AC5BB0">
        <w:rPr>
          <w:b/>
        </w:rPr>
        <w:t xml:space="preserve">Основные направления искусства </w:t>
      </w:r>
      <w:r w:rsidRPr="00AC5BB0">
        <w:rPr>
          <w:b/>
          <w:lang w:val="en-US"/>
        </w:rPr>
        <w:t>I</w:t>
      </w:r>
      <w:r w:rsidRPr="00AC5BB0">
        <w:rPr>
          <w:b/>
        </w:rPr>
        <w:t xml:space="preserve"> половины ХХ в. </w:t>
      </w:r>
    </w:p>
    <w:p w14:paraId="17102669" w14:textId="77777777" w:rsidR="002E137F" w:rsidRPr="00AC5BB0" w:rsidRDefault="002E137F" w:rsidP="002E137F">
      <w:pPr>
        <w:jc w:val="both"/>
        <w:rPr>
          <w:b/>
        </w:rPr>
      </w:pPr>
    </w:p>
    <w:p w14:paraId="619E3E25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14:paraId="0EC2ED88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Кубизм (1907 — начало 1920-х гг.). </w:t>
      </w:r>
    </w:p>
    <w:p w14:paraId="671F36F2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Футуризм (1909–1914). </w:t>
      </w:r>
    </w:p>
    <w:p w14:paraId="338BD920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lastRenderedPageBreak/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14:paraId="17157A18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14:paraId="2DF9998D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14:paraId="5B847DDA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Искусство сюрреализма.</w:t>
      </w:r>
    </w:p>
    <w:p w14:paraId="04DD06EA" w14:textId="77777777" w:rsidR="002E137F" w:rsidRPr="00AC5BB0" w:rsidRDefault="002E137F" w:rsidP="002E137F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BB0">
        <w:rPr>
          <w:rFonts w:ascii="Times New Roman" w:hAnsi="Times New Roman"/>
          <w:sz w:val="24"/>
          <w:szCs w:val="24"/>
        </w:rPr>
        <w:t>От сюрреализма к поп-арту.</w:t>
      </w:r>
    </w:p>
    <w:p w14:paraId="2E5EF602" w14:textId="77777777" w:rsidR="00124301" w:rsidRPr="001553AC" w:rsidRDefault="00124301" w:rsidP="00124301">
      <w:pPr>
        <w:spacing w:line="360" w:lineRule="auto"/>
        <w:rPr>
          <w:rFonts w:ascii="Times New Roman" w:hAnsi="Times New Roman" w:cs="Times New Roman"/>
          <w:bCs/>
        </w:rPr>
      </w:pPr>
    </w:p>
    <w:p w14:paraId="0C106AA5" w14:textId="77777777" w:rsidR="00124301" w:rsidRPr="001553AC" w:rsidRDefault="00124301" w:rsidP="0012430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  <w:b/>
          <w:bCs/>
        </w:rPr>
        <w:t>Критерии рейтинговой оценки сообщения:</w:t>
      </w:r>
    </w:p>
    <w:p w14:paraId="6CD7ED18" w14:textId="77777777" w:rsidR="00124301" w:rsidRPr="001553AC" w:rsidRDefault="00124301" w:rsidP="00124301">
      <w:pPr>
        <w:shd w:val="clear" w:color="auto" w:fill="FFFFFF"/>
        <w:spacing w:line="360" w:lineRule="auto"/>
        <w:ind w:left="14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5"/>
        <w:gridCol w:w="1050"/>
      </w:tblGrid>
      <w:tr w:rsidR="00124301" w:rsidRPr="001553AC" w14:paraId="1C66AA47" w14:textId="77777777" w:rsidTr="004903D3">
        <w:tc>
          <w:tcPr>
            <w:tcW w:w="4451" w:type="pct"/>
          </w:tcPr>
          <w:p w14:paraId="32AF918E" w14:textId="77777777" w:rsidR="00124301" w:rsidRPr="001553AC" w:rsidRDefault="00124301" w:rsidP="004903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549" w:type="pct"/>
          </w:tcPr>
          <w:p w14:paraId="146FB45A" w14:textId="77777777" w:rsidR="00124301" w:rsidRPr="001553AC" w:rsidRDefault="00124301" w:rsidP="004903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Баллы</w:t>
            </w:r>
          </w:p>
        </w:tc>
      </w:tr>
      <w:tr w:rsidR="00124301" w:rsidRPr="001553AC" w14:paraId="74892878" w14:textId="77777777" w:rsidTr="004903D3">
        <w:tc>
          <w:tcPr>
            <w:tcW w:w="4451" w:type="pct"/>
          </w:tcPr>
          <w:p w14:paraId="299F2782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1. Убедительность:</w:t>
            </w:r>
          </w:p>
          <w:p w14:paraId="59BB652A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14:paraId="0524EC48" w14:textId="77777777" w:rsidR="00124301" w:rsidRPr="001553AC" w:rsidRDefault="00124301" w:rsidP="004903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</w:t>
            </w:r>
          </w:p>
        </w:tc>
      </w:tr>
      <w:tr w:rsidR="00124301" w:rsidRPr="001553AC" w14:paraId="30324C59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4CE28B23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2. Эмоциональность:</w:t>
            </w:r>
          </w:p>
          <w:p w14:paraId="2A00AE2F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14:paraId="77270D33" w14:textId="77777777" w:rsidR="00124301" w:rsidRPr="001553AC" w:rsidRDefault="00124301" w:rsidP="004903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2</w:t>
            </w:r>
          </w:p>
        </w:tc>
      </w:tr>
      <w:tr w:rsidR="00124301" w:rsidRPr="001553AC" w14:paraId="2334191C" w14:textId="77777777" w:rsidTr="004903D3">
        <w:tc>
          <w:tcPr>
            <w:tcW w:w="4451" w:type="pct"/>
            <w:tcBorders>
              <w:bottom w:val="nil"/>
            </w:tcBorders>
          </w:tcPr>
          <w:p w14:paraId="14A7BEB0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3. Характеристика сообщения:</w:t>
            </w:r>
          </w:p>
          <w:p w14:paraId="024B1CF0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- грамотность и логичность изложения материала.</w:t>
            </w:r>
          </w:p>
          <w:p w14:paraId="16A1E31B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4.Грамотно и эффектно подготовленная презентация</w:t>
            </w:r>
          </w:p>
          <w:p w14:paraId="5B9233F6" w14:textId="77777777" w:rsidR="00124301" w:rsidRPr="001553AC" w:rsidRDefault="00124301" w:rsidP="004903D3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12E05B35" w14:textId="77777777" w:rsidR="00124301" w:rsidRPr="001553AC" w:rsidRDefault="00124301" w:rsidP="004903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3</w:t>
            </w:r>
          </w:p>
          <w:p w14:paraId="4417B6E0" w14:textId="77777777" w:rsidR="00124301" w:rsidRPr="001553AC" w:rsidRDefault="00124301" w:rsidP="004903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CCF992C" w14:textId="77777777" w:rsidR="00124301" w:rsidRPr="001553AC" w:rsidRDefault="00124301" w:rsidP="004903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3</w:t>
            </w:r>
          </w:p>
        </w:tc>
      </w:tr>
      <w:tr w:rsidR="00124301" w:rsidRPr="001553AC" w14:paraId="34419CDD" w14:textId="77777777" w:rsidTr="004903D3">
        <w:tc>
          <w:tcPr>
            <w:tcW w:w="5000" w:type="pct"/>
            <w:gridSpan w:val="2"/>
          </w:tcPr>
          <w:p w14:paraId="20B3FEC5" w14:textId="77777777" w:rsidR="00124301" w:rsidRPr="001553AC" w:rsidRDefault="00124301" w:rsidP="004903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53AC">
              <w:rPr>
                <w:rFonts w:ascii="Times New Roman" w:hAnsi="Times New Roman" w:cs="Times New Roman"/>
              </w:rPr>
              <w:t>Максимальный балл:      10</w:t>
            </w:r>
          </w:p>
        </w:tc>
      </w:tr>
    </w:tbl>
    <w:p w14:paraId="542BA732" w14:textId="77777777" w:rsidR="00124301" w:rsidRPr="001553AC" w:rsidRDefault="00124301" w:rsidP="00124301">
      <w:pPr>
        <w:jc w:val="center"/>
        <w:rPr>
          <w:rFonts w:ascii="Times New Roman" w:hAnsi="Times New Roman" w:cs="Times New Roman"/>
          <w:b/>
          <w:color w:val="FF0000"/>
        </w:rPr>
      </w:pPr>
    </w:p>
    <w:p w14:paraId="29BA0BFF" w14:textId="77777777" w:rsidR="00124301" w:rsidRPr="001553AC" w:rsidRDefault="002E137F" w:rsidP="00124301">
      <w:pPr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124301">
        <w:rPr>
          <w:rFonts w:ascii="Times New Roman" w:hAnsi="Times New Roman"/>
          <w:b/>
        </w:rPr>
        <w:t>.</w:t>
      </w:r>
      <w:r w:rsidR="00124301" w:rsidRPr="001553AC">
        <w:rPr>
          <w:rFonts w:ascii="Times New Roman" w:hAnsi="Times New Roman"/>
          <w:b/>
        </w:rPr>
        <w:t>Контрольные работы</w:t>
      </w:r>
    </w:p>
    <w:p w14:paraId="616AFF84" w14:textId="77777777" w:rsidR="00124301" w:rsidRPr="001553AC" w:rsidRDefault="00124301" w:rsidP="00124301">
      <w:pPr>
        <w:pStyle w:val="a3"/>
        <w:spacing w:before="0" w:beforeAutospacing="0" w:after="0" w:afterAutospacing="0"/>
        <w:ind w:left="360"/>
        <w:jc w:val="both"/>
      </w:pPr>
      <w:r w:rsidRPr="001553AC">
        <w:t>Контрольная работа ориентирована на развитие навыков самостоятельного творческого подхода к пониманию и осмыслению проблем истории искусства, а также навыков письменного изложения собственных мыслей и отношения к различным процессам художественной культуры</w:t>
      </w:r>
    </w:p>
    <w:p w14:paraId="60D94889" w14:textId="77777777" w:rsidR="00124301" w:rsidRPr="001553AC" w:rsidRDefault="00124301" w:rsidP="0012430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0AC0AAF5" w14:textId="55695C4C" w:rsidR="002E137F" w:rsidRPr="00DC6877" w:rsidRDefault="002E137F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  <w:u w:val="single"/>
        </w:rPr>
      </w:pPr>
      <w:r w:rsidRPr="00DC6877">
        <w:rPr>
          <w:rFonts w:ascii="Times New Roman" w:hAnsi="Times New Roman" w:cs="Times New Roman"/>
          <w:b/>
          <w:u w:val="single"/>
        </w:rPr>
        <w:t xml:space="preserve">Контрольные работы </w:t>
      </w:r>
      <w:r w:rsidR="00584102">
        <w:rPr>
          <w:rFonts w:ascii="Times New Roman" w:hAnsi="Times New Roman" w:cs="Times New Roman"/>
          <w:b/>
          <w:u w:val="single"/>
        </w:rPr>
        <w:t>3</w:t>
      </w:r>
      <w:r w:rsidRPr="00DC6877">
        <w:rPr>
          <w:rFonts w:ascii="Times New Roman" w:hAnsi="Times New Roman" w:cs="Times New Roman"/>
          <w:b/>
          <w:u w:val="single"/>
        </w:rPr>
        <w:t xml:space="preserve"> семестр.</w:t>
      </w:r>
    </w:p>
    <w:p w14:paraId="1C6B1DCC" w14:textId="77777777" w:rsidR="002E137F" w:rsidRPr="00DC6877" w:rsidRDefault="002E137F" w:rsidP="002E137F">
      <w:pPr>
        <w:tabs>
          <w:tab w:val="left" w:pos="270"/>
        </w:tabs>
        <w:jc w:val="both"/>
        <w:rPr>
          <w:rFonts w:ascii="Times New Roman" w:hAnsi="Times New Roman" w:cs="Times New Roman"/>
          <w:b/>
          <w:u w:val="single"/>
        </w:rPr>
      </w:pPr>
    </w:p>
    <w:p w14:paraId="5462D5B4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Выявите периодизацию истории искусства античного общества.</w:t>
      </w:r>
    </w:p>
    <w:p w14:paraId="6EAD35E0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Эгейского искусства.</w:t>
      </w:r>
    </w:p>
    <w:p w14:paraId="05F8CA44" w14:textId="4606B86F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  <w:spacing w:val="7"/>
        </w:rPr>
        <w:t>Охарактеризуйте архаическое искусство (периодизация, архитектура, керамика,</w:t>
      </w:r>
      <w:r w:rsidR="00584102">
        <w:rPr>
          <w:rFonts w:ascii="Times New Roman" w:hAnsi="Times New Roman" w:cs="Times New Roman"/>
          <w:color w:val="000000"/>
          <w:spacing w:val="7"/>
        </w:rPr>
        <w:t xml:space="preserve"> </w:t>
      </w:r>
      <w:r w:rsidRPr="00DC6877">
        <w:rPr>
          <w:rFonts w:ascii="Times New Roman" w:hAnsi="Times New Roman" w:cs="Times New Roman"/>
          <w:color w:val="000000"/>
          <w:spacing w:val="-1"/>
        </w:rPr>
        <w:t>скульптура).</w:t>
      </w:r>
    </w:p>
    <w:p w14:paraId="347437CB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Охарактеризуйте вазовую роспись и ее мастеров.</w:t>
      </w:r>
    </w:p>
    <w:p w14:paraId="698D3D36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Афинскому Акрополю.</w:t>
      </w:r>
    </w:p>
    <w:p w14:paraId="6A7231FB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Обозначьте эволюцию скульптуры Древней Греции.</w:t>
      </w:r>
    </w:p>
    <w:p w14:paraId="39F46391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Проанализируйте искусство эллинизма и его художественные центры.</w:t>
      </w:r>
    </w:p>
    <w:p w14:paraId="6F9C9567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искусству греческих колоний на побережье Черного моря.</w:t>
      </w:r>
    </w:p>
    <w:p w14:paraId="651C878D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Охарактеризуйте этрусское искусство (</w:t>
      </w:r>
      <w:r w:rsidRPr="00DC6877">
        <w:rPr>
          <w:rFonts w:ascii="Times New Roman" w:hAnsi="Times New Roman" w:cs="Times New Roman"/>
          <w:color w:val="000000"/>
          <w:lang w:val="en-US"/>
        </w:rPr>
        <w:t>VIII</w:t>
      </w:r>
      <w:r w:rsidRPr="00DC6877">
        <w:rPr>
          <w:rFonts w:ascii="Times New Roman" w:hAnsi="Times New Roman" w:cs="Times New Roman"/>
          <w:color w:val="000000"/>
        </w:rPr>
        <w:t xml:space="preserve"> – 1 вв. до н. э. ).</w:t>
      </w:r>
    </w:p>
    <w:p w14:paraId="1289253C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  <w:spacing w:val="1"/>
        </w:rPr>
        <w:t>Выявите художественные особенности и эволюцию римского скульптурного портре</w:t>
      </w:r>
      <w:r w:rsidRPr="00DC6877">
        <w:rPr>
          <w:rFonts w:ascii="Times New Roman" w:hAnsi="Times New Roman" w:cs="Times New Roman"/>
          <w:color w:val="000000"/>
          <w:spacing w:val="-5"/>
        </w:rPr>
        <w:t>та.</w:t>
      </w:r>
    </w:p>
    <w:p w14:paraId="32662FB0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lastRenderedPageBreak/>
        <w:t>Дайте характеристику архитектуры Древнего Рима и основных этапов ее развития.</w:t>
      </w:r>
    </w:p>
    <w:p w14:paraId="154031F5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DC6877">
        <w:rPr>
          <w:rFonts w:ascii="Times New Roman" w:hAnsi="Times New Roman" w:cs="Times New Roman"/>
          <w:color w:val="000000"/>
          <w:spacing w:val="-1"/>
        </w:rPr>
        <w:t xml:space="preserve">Проанализируйте искусство и архитектуру римских провинций. </w:t>
      </w:r>
    </w:p>
    <w:p w14:paraId="5AC92E43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Определите периодизацию и основные черты средневекового искусства.</w:t>
      </w:r>
    </w:p>
    <w:p w14:paraId="7300AB42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Какова роль Византии в истории средневекового искусства?</w:t>
      </w:r>
    </w:p>
    <w:p w14:paraId="7BB70AE5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архитектуры Византии.</w:t>
      </w:r>
    </w:p>
    <w:p w14:paraId="3829E036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Охарактеризуйте мозаику и фрески в искусстве Византии.</w:t>
      </w:r>
    </w:p>
    <w:p w14:paraId="398B5C8C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</w:rPr>
        <w:t>Дайте характеристику Византийской иконописи.</w:t>
      </w:r>
    </w:p>
    <w:p w14:paraId="326A3409" w14:textId="77777777" w:rsidR="002E137F" w:rsidRPr="00DC6877" w:rsidRDefault="002E137F" w:rsidP="002E137F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DC6877">
        <w:rPr>
          <w:rFonts w:ascii="Times New Roman" w:hAnsi="Times New Roman" w:cs="Times New Roman"/>
          <w:color w:val="000000"/>
          <w:spacing w:val="-1"/>
        </w:rPr>
        <w:t xml:space="preserve">Выявите влияние византийского искусства на искусство Европы и России. </w:t>
      </w:r>
    </w:p>
    <w:p w14:paraId="2F5B1A8E" w14:textId="77777777" w:rsidR="002E137F" w:rsidRPr="00DC6877" w:rsidRDefault="002E137F" w:rsidP="002E13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51698E5" w14:textId="77777777" w:rsidR="002E137F" w:rsidRPr="00DC6877" w:rsidRDefault="002E137F" w:rsidP="002E13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7A38896A" w14:textId="77777777" w:rsidR="002E137F" w:rsidRPr="00DC6877" w:rsidRDefault="002E137F" w:rsidP="002E137F">
      <w:pPr>
        <w:jc w:val="both"/>
        <w:rPr>
          <w:rFonts w:ascii="Times New Roman" w:hAnsi="Times New Roman" w:cs="Times New Roman"/>
          <w:b/>
        </w:rPr>
      </w:pPr>
      <w:r w:rsidRPr="00DC6877">
        <w:rPr>
          <w:rFonts w:ascii="Times New Roman" w:hAnsi="Times New Roman" w:cs="Times New Roman"/>
          <w:b/>
        </w:rPr>
        <w:t>Критерии рейтинговой оценки выполненного задания:</w:t>
      </w:r>
    </w:p>
    <w:p w14:paraId="65FC9AD2" w14:textId="77777777" w:rsidR="002E137F" w:rsidRPr="00DC6877" w:rsidRDefault="002E137F" w:rsidP="002E137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5"/>
        <w:gridCol w:w="1050"/>
      </w:tblGrid>
      <w:tr w:rsidR="002E137F" w:rsidRPr="00DC6877" w14:paraId="3125392C" w14:textId="77777777" w:rsidTr="004903D3">
        <w:tc>
          <w:tcPr>
            <w:tcW w:w="4451" w:type="pct"/>
          </w:tcPr>
          <w:p w14:paraId="26CC591C" w14:textId="77777777" w:rsidR="002E137F" w:rsidRPr="00DC6877" w:rsidRDefault="002E137F" w:rsidP="004903D3">
            <w:pPr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Критерии оценивания</w:t>
            </w:r>
          </w:p>
        </w:tc>
        <w:tc>
          <w:tcPr>
            <w:tcW w:w="549" w:type="pct"/>
          </w:tcPr>
          <w:p w14:paraId="08835374" w14:textId="77777777" w:rsidR="002E137F" w:rsidRPr="00DC6877" w:rsidRDefault="002E137F" w:rsidP="004903D3">
            <w:pPr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Баллы</w:t>
            </w:r>
          </w:p>
        </w:tc>
      </w:tr>
      <w:tr w:rsidR="002E137F" w:rsidRPr="00DC6877" w14:paraId="29C6716F" w14:textId="77777777" w:rsidTr="004903D3">
        <w:tc>
          <w:tcPr>
            <w:tcW w:w="4451" w:type="pct"/>
          </w:tcPr>
          <w:p w14:paraId="7C0F1104" w14:textId="77777777" w:rsidR="002E137F" w:rsidRPr="00DC6877" w:rsidRDefault="002E137F" w:rsidP="004903D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1. Качество работы: композиция, полнота представления работы, подходов, результатов;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14:paraId="690CC3F5" w14:textId="77777777" w:rsidR="002E137F" w:rsidRPr="00DC6877" w:rsidRDefault="002E137F" w:rsidP="004903D3">
            <w:pPr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</w:t>
            </w:r>
          </w:p>
        </w:tc>
      </w:tr>
      <w:tr w:rsidR="002E137F" w:rsidRPr="00DC6877" w14:paraId="055E1CC7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3CFA8A96" w14:textId="77777777" w:rsidR="002E137F" w:rsidRPr="00DC6877" w:rsidRDefault="002E137F" w:rsidP="002E137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 xml:space="preserve">2.Объем и глубина знаний по теме (или учебной дисциплине), эрудиция, межпредметные связи. Способность раскрыть основные проблемы истории изо. </w:t>
            </w:r>
          </w:p>
        </w:tc>
        <w:tc>
          <w:tcPr>
            <w:tcW w:w="549" w:type="pct"/>
          </w:tcPr>
          <w:p w14:paraId="72A37F78" w14:textId="77777777" w:rsidR="002E137F" w:rsidRPr="00DC6877" w:rsidRDefault="002E137F" w:rsidP="004903D3">
            <w:pPr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2</w:t>
            </w:r>
          </w:p>
        </w:tc>
      </w:tr>
      <w:tr w:rsidR="002E137F" w:rsidRPr="00DC6877" w14:paraId="122AC01D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0682AD47" w14:textId="77777777" w:rsidR="002E137F" w:rsidRPr="00DC6877" w:rsidRDefault="002E137F" w:rsidP="002E137F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3.Культурологическая ориентация и культура письменной речи. </w:t>
            </w:r>
          </w:p>
        </w:tc>
        <w:tc>
          <w:tcPr>
            <w:tcW w:w="549" w:type="pct"/>
          </w:tcPr>
          <w:p w14:paraId="5E3E2BFF" w14:textId="77777777" w:rsidR="002E137F" w:rsidRPr="00DC6877" w:rsidRDefault="002E137F" w:rsidP="004903D3">
            <w:pPr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2</w:t>
            </w:r>
          </w:p>
        </w:tc>
      </w:tr>
      <w:tr w:rsidR="002E137F" w:rsidRPr="00DC6877" w14:paraId="3FD585FF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0D18D049" w14:textId="77777777" w:rsidR="002E137F" w:rsidRPr="00DC6877" w:rsidRDefault="002E137F" w:rsidP="002E137F">
            <w:pPr>
              <w:pStyle w:val="a4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4.Ответы на вопросы: полнота, аргументированность, убедительность стремление использовать ответы для успешного раскрытия темы. </w:t>
            </w:r>
          </w:p>
        </w:tc>
        <w:tc>
          <w:tcPr>
            <w:tcW w:w="549" w:type="pct"/>
          </w:tcPr>
          <w:p w14:paraId="0BFB3965" w14:textId="77777777" w:rsidR="002E137F" w:rsidRPr="00DC6877" w:rsidRDefault="002E137F" w:rsidP="004903D3">
            <w:pPr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1</w:t>
            </w:r>
          </w:p>
        </w:tc>
      </w:tr>
      <w:tr w:rsidR="002E137F" w:rsidRPr="00DC6877" w14:paraId="3EF1ED73" w14:textId="77777777" w:rsidTr="004903D3">
        <w:tc>
          <w:tcPr>
            <w:tcW w:w="4451" w:type="pct"/>
            <w:tcBorders>
              <w:bottom w:val="single" w:sz="4" w:space="0" w:color="auto"/>
            </w:tcBorders>
          </w:tcPr>
          <w:p w14:paraId="7D826B37" w14:textId="77777777" w:rsidR="002E137F" w:rsidRPr="00DC6877" w:rsidRDefault="002E137F" w:rsidP="002E137F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грамотное владение понятийным аппаратом современной культурологической теории в контексте истории изобразительного искусства.</w:t>
            </w:r>
          </w:p>
        </w:tc>
        <w:tc>
          <w:tcPr>
            <w:tcW w:w="549" w:type="pct"/>
          </w:tcPr>
          <w:p w14:paraId="0F58062F" w14:textId="77777777" w:rsidR="002E137F" w:rsidRPr="00DC6877" w:rsidRDefault="002E137F" w:rsidP="004903D3">
            <w:pPr>
              <w:jc w:val="center"/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4</w:t>
            </w:r>
          </w:p>
        </w:tc>
      </w:tr>
      <w:tr w:rsidR="002E137F" w:rsidRPr="00DC6877" w14:paraId="46EB5745" w14:textId="77777777" w:rsidTr="004903D3">
        <w:tc>
          <w:tcPr>
            <w:tcW w:w="5000" w:type="pct"/>
            <w:gridSpan w:val="2"/>
          </w:tcPr>
          <w:p w14:paraId="622F2D57" w14:textId="77777777" w:rsidR="002E137F" w:rsidRPr="00DC6877" w:rsidRDefault="002E137F" w:rsidP="004903D3">
            <w:pPr>
              <w:rPr>
                <w:rFonts w:ascii="Times New Roman" w:hAnsi="Times New Roman" w:cs="Times New Roman"/>
              </w:rPr>
            </w:pPr>
            <w:r w:rsidRPr="00DC6877">
              <w:rPr>
                <w:rFonts w:ascii="Times New Roman" w:hAnsi="Times New Roman" w:cs="Times New Roman"/>
              </w:rPr>
              <w:t>Максимальный балл:      10</w:t>
            </w:r>
          </w:p>
        </w:tc>
      </w:tr>
    </w:tbl>
    <w:p w14:paraId="4D7FC4C9" w14:textId="77777777" w:rsidR="002E137F" w:rsidRPr="00DC6877" w:rsidRDefault="002E137F" w:rsidP="00124301">
      <w:pPr>
        <w:jc w:val="both"/>
        <w:rPr>
          <w:rFonts w:ascii="Times New Roman" w:hAnsi="Times New Roman" w:cs="Times New Roman"/>
          <w:b/>
        </w:rPr>
      </w:pPr>
    </w:p>
    <w:p w14:paraId="39AD413D" w14:textId="77777777" w:rsidR="002E137F" w:rsidRDefault="002E137F" w:rsidP="00124301">
      <w:pPr>
        <w:jc w:val="both"/>
        <w:rPr>
          <w:rFonts w:ascii="Times New Roman" w:hAnsi="Times New Roman" w:cs="Times New Roman"/>
          <w:b/>
        </w:rPr>
      </w:pPr>
    </w:p>
    <w:p w14:paraId="46ACA26B" w14:textId="77777777" w:rsidR="00DC6877" w:rsidRDefault="00DC6877" w:rsidP="00124301">
      <w:pPr>
        <w:jc w:val="both"/>
        <w:rPr>
          <w:rFonts w:ascii="Times New Roman" w:hAnsi="Times New Roman" w:cs="Times New Roman"/>
          <w:b/>
        </w:rPr>
      </w:pPr>
    </w:p>
    <w:p w14:paraId="67DFB3DE" w14:textId="77777777" w:rsidR="00DC6877" w:rsidRDefault="00DC6877" w:rsidP="00124301">
      <w:pPr>
        <w:jc w:val="both"/>
        <w:rPr>
          <w:rFonts w:ascii="Times New Roman" w:hAnsi="Times New Roman" w:cs="Times New Roman"/>
          <w:b/>
        </w:rPr>
      </w:pPr>
    </w:p>
    <w:p w14:paraId="0C04330E" w14:textId="40978A9C" w:rsidR="00DC6877" w:rsidRDefault="00DC6877" w:rsidP="0012430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787B38">
        <w:rPr>
          <w:rFonts w:ascii="Times New Roman" w:hAnsi="Times New Roman" w:cs="Times New Roman"/>
          <w:b/>
        </w:rPr>
        <w:t>Примерные в</w:t>
      </w:r>
      <w:r>
        <w:rPr>
          <w:rFonts w:ascii="Times New Roman" w:hAnsi="Times New Roman" w:cs="Times New Roman"/>
          <w:b/>
        </w:rPr>
        <w:t xml:space="preserve">опросы к </w:t>
      </w:r>
      <w:r w:rsidR="00584102">
        <w:rPr>
          <w:rFonts w:ascii="Times New Roman" w:hAnsi="Times New Roman" w:cs="Times New Roman"/>
          <w:b/>
        </w:rPr>
        <w:t>зачету</w:t>
      </w:r>
      <w:r>
        <w:rPr>
          <w:rFonts w:ascii="Times New Roman" w:hAnsi="Times New Roman" w:cs="Times New Roman"/>
          <w:b/>
        </w:rPr>
        <w:t>.</w:t>
      </w:r>
    </w:p>
    <w:p w14:paraId="182746AD" w14:textId="73C5B6B8" w:rsidR="00DC6877" w:rsidRDefault="00DA447D" w:rsidP="0012430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Зачет проводится в 3</w:t>
      </w:r>
      <w:r w:rsidR="00DC6877">
        <w:rPr>
          <w:rFonts w:ascii="Times New Roman" w:hAnsi="Times New Roman" w:cs="Times New Roman"/>
          <w:b/>
        </w:rPr>
        <w:t>семестре.</w:t>
      </w:r>
    </w:p>
    <w:p w14:paraId="77E2C654" w14:textId="06895F92" w:rsidR="001F7039" w:rsidRPr="00651971" w:rsidRDefault="00DC6877" w:rsidP="001F7039">
      <w:pPr>
        <w:jc w:val="both"/>
      </w:pPr>
      <w:r>
        <w:t>1.</w:t>
      </w:r>
      <w:r w:rsidR="001F7039" w:rsidRPr="001F7039">
        <w:t xml:space="preserve"> </w:t>
      </w:r>
      <w:r w:rsidR="001F7039">
        <w:t xml:space="preserve">Эстетические доминанты </w:t>
      </w:r>
      <w:r w:rsidR="001F7039" w:rsidRPr="00651971">
        <w:t>античного искусства.</w:t>
      </w:r>
    </w:p>
    <w:p w14:paraId="51DF894A" w14:textId="77777777" w:rsidR="001F7039" w:rsidRPr="00651971" w:rsidRDefault="001F7039" w:rsidP="001F7039">
      <w:pPr>
        <w:jc w:val="both"/>
      </w:pPr>
      <w:r>
        <w:t>2</w:t>
      </w:r>
      <w:r w:rsidRPr="00651971">
        <w:t xml:space="preserve">. </w:t>
      </w:r>
      <w:r>
        <w:t>Мифологическая картина мира</w:t>
      </w:r>
      <w:r w:rsidRPr="00651971">
        <w:t xml:space="preserve"> в истории античного искусства.</w:t>
      </w:r>
    </w:p>
    <w:p w14:paraId="07A2B0A1" w14:textId="77777777" w:rsidR="001F7039" w:rsidRPr="00651971" w:rsidRDefault="001F7039" w:rsidP="001F7039">
      <w:pPr>
        <w:jc w:val="both"/>
      </w:pPr>
      <w:r>
        <w:t>3</w:t>
      </w:r>
      <w:r w:rsidRPr="00651971">
        <w:t>. Искусство Древней Греции эпохи архаики.</w:t>
      </w:r>
    </w:p>
    <w:p w14:paraId="075ED4AD" w14:textId="77777777" w:rsidR="001F7039" w:rsidRPr="00651971" w:rsidRDefault="001F7039" w:rsidP="001F7039">
      <w:pPr>
        <w:jc w:val="both"/>
      </w:pPr>
      <w:r>
        <w:t>4</w:t>
      </w:r>
      <w:r w:rsidRPr="00651971">
        <w:t xml:space="preserve">. </w:t>
      </w:r>
      <w:r>
        <w:t xml:space="preserve">Историческая динамика древнегреческой </w:t>
      </w:r>
      <w:r w:rsidRPr="00651971">
        <w:t>скульптуры</w:t>
      </w:r>
      <w:r>
        <w:t>.</w:t>
      </w:r>
      <w:r w:rsidRPr="00651971">
        <w:t xml:space="preserve"> </w:t>
      </w:r>
    </w:p>
    <w:p w14:paraId="5C11AF90" w14:textId="77777777" w:rsidR="001F7039" w:rsidRPr="00651971" w:rsidRDefault="001F7039" w:rsidP="001F7039">
      <w:pPr>
        <w:jc w:val="both"/>
      </w:pPr>
      <w:r>
        <w:t>5. Синтез культур и искусств в  эпоху</w:t>
      </w:r>
      <w:r w:rsidRPr="00651971">
        <w:t xml:space="preserve"> эллинизма.</w:t>
      </w:r>
    </w:p>
    <w:p w14:paraId="2D89026D" w14:textId="77777777" w:rsidR="001F7039" w:rsidRPr="00651971" w:rsidRDefault="001F7039" w:rsidP="001F7039">
      <w:pPr>
        <w:jc w:val="both"/>
      </w:pPr>
      <w:r>
        <w:t>6</w:t>
      </w:r>
      <w:r w:rsidRPr="00651971">
        <w:t xml:space="preserve">. Важнейшие </w:t>
      </w:r>
      <w:r>
        <w:t xml:space="preserve">памятники </w:t>
      </w:r>
      <w:r w:rsidRPr="00651971">
        <w:t>искусства древнего Рима.</w:t>
      </w:r>
    </w:p>
    <w:p w14:paraId="7C2EE4A3" w14:textId="77777777" w:rsidR="001F7039" w:rsidRPr="00651971" w:rsidRDefault="001F7039" w:rsidP="001F7039">
      <w:pPr>
        <w:jc w:val="both"/>
      </w:pPr>
      <w:r>
        <w:t>7</w:t>
      </w:r>
      <w:r w:rsidRPr="00651971">
        <w:t xml:space="preserve">. </w:t>
      </w:r>
      <w:r>
        <w:t xml:space="preserve">Романское искусство и </w:t>
      </w:r>
      <w:r w:rsidRPr="00651971">
        <w:t xml:space="preserve"> </w:t>
      </w:r>
      <w:r>
        <w:t>р</w:t>
      </w:r>
      <w:r w:rsidRPr="00651971">
        <w:t>аннеготическое искус</w:t>
      </w:r>
      <w:r>
        <w:t>ство: сравнительная характеристика.</w:t>
      </w:r>
      <w:r w:rsidRPr="00651971">
        <w:t xml:space="preserve"> </w:t>
      </w:r>
    </w:p>
    <w:p w14:paraId="2E0647A3" w14:textId="77777777" w:rsidR="001F7039" w:rsidRPr="00651971" w:rsidRDefault="001F7039" w:rsidP="001F7039">
      <w:pPr>
        <w:jc w:val="both"/>
      </w:pPr>
      <w:r>
        <w:t>10</w:t>
      </w:r>
      <w:r w:rsidRPr="00651971">
        <w:t>.Зрелая готика во Франции и Германии. Крупнейшие соборы.</w:t>
      </w:r>
    </w:p>
    <w:p w14:paraId="41F70CF5" w14:textId="77777777" w:rsidR="001F7039" w:rsidRPr="00651971" w:rsidRDefault="001F7039" w:rsidP="001F7039">
      <w:pPr>
        <w:jc w:val="both"/>
      </w:pPr>
      <w:r>
        <w:t>11</w:t>
      </w:r>
      <w:r w:rsidRPr="00651971">
        <w:t>. «Пламенеющая» готика в странах Западной Европы.</w:t>
      </w:r>
    </w:p>
    <w:p w14:paraId="3DB8FD8D" w14:textId="77777777" w:rsidR="001F7039" w:rsidRPr="00651971" w:rsidRDefault="001F7039" w:rsidP="001F7039">
      <w:pPr>
        <w:jc w:val="both"/>
      </w:pPr>
      <w:r>
        <w:t>13</w:t>
      </w:r>
      <w:r w:rsidRPr="00651971">
        <w:t>. Значение, периодизация и важнейшие особенности искусства итальянского Возрождения.</w:t>
      </w:r>
    </w:p>
    <w:p w14:paraId="7CE3EF4C" w14:textId="77777777" w:rsidR="001F7039" w:rsidRPr="00651971" w:rsidRDefault="001F7039" w:rsidP="001F7039">
      <w:pPr>
        <w:jc w:val="both"/>
      </w:pPr>
      <w:r>
        <w:t>14</w:t>
      </w:r>
      <w:r w:rsidRPr="00651971">
        <w:t>. Творчество Джотто</w:t>
      </w:r>
      <w:r>
        <w:t xml:space="preserve"> и Чимабуэ</w:t>
      </w:r>
      <w:r w:rsidRPr="00651971">
        <w:t>.</w:t>
      </w:r>
    </w:p>
    <w:p w14:paraId="4F603816" w14:textId="77777777" w:rsidR="001F7039" w:rsidRPr="00651971" w:rsidRDefault="001F7039" w:rsidP="001F7039">
      <w:pPr>
        <w:jc w:val="both"/>
      </w:pPr>
      <w:r>
        <w:t>15</w:t>
      </w:r>
      <w:r w:rsidRPr="00651971">
        <w:t>. Мазаччо – основоположник итальянской живописи эпохи кватроченто.</w:t>
      </w:r>
    </w:p>
    <w:p w14:paraId="39547909" w14:textId="77777777" w:rsidR="001F7039" w:rsidRPr="00651971" w:rsidRDefault="001F7039" w:rsidP="001F7039">
      <w:pPr>
        <w:jc w:val="both"/>
      </w:pPr>
      <w:r>
        <w:t>16</w:t>
      </w:r>
      <w:r w:rsidRPr="00651971">
        <w:t>. Донателло – крупнейший скульптор эпохи кватроченто.</w:t>
      </w:r>
    </w:p>
    <w:p w14:paraId="78B42E53" w14:textId="77777777" w:rsidR="001F7039" w:rsidRPr="00651971" w:rsidRDefault="001F7039" w:rsidP="001F7039">
      <w:pPr>
        <w:jc w:val="both"/>
      </w:pPr>
      <w:r>
        <w:t>17</w:t>
      </w:r>
      <w:r w:rsidRPr="00651971">
        <w:t xml:space="preserve">. </w:t>
      </w:r>
      <w:r>
        <w:t>Флоренция как центр итальянского возрождения.</w:t>
      </w:r>
    </w:p>
    <w:p w14:paraId="3362211C" w14:textId="77777777" w:rsidR="001F7039" w:rsidRPr="00651971" w:rsidRDefault="001F7039" w:rsidP="001F7039">
      <w:pPr>
        <w:jc w:val="both"/>
      </w:pPr>
      <w:r>
        <w:t>18</w:t>
      </w:r>
      <w:r w:rsidRPr="00651971">
        <w:t>. Умбрийская и Падуанская школы.</w:t>
      </w:r>
    </w:p>
    <w:p w14:paraId="569D0BDB" w14:textId="77777777" w:rsidR="001F7039" w:rsidRPr="00651971" w:rsidRDefault="001F7039" w:rsidP="001F7039">
      <w:pPr>
        <w:jc w:val="both"/>
      </w:pPr>
      <w:r>
        <w:lastRenderedPageBreak/>
        <w:t>19</w:t>
      </w:r>
      <w:r w:rsidRPr="00651971">
        <w:t xml:space="preserve">. </w:t>
      </w:r>
      <w:r>
        <w:t>Сиенская школа.</w:t>
      </w:r>
    </w:p>
    <w:p w14:paraId="61DCC4D8" w14:textId="77777777" w:rsidR="001F7039" w:rsidRPr="00651971" w:rsidRDefault="001F7039" w:rsidP="001F7039">
      <w:pPr>
        <w:jc w:val="both"/>
      </w:pPr>
      <w:r>
        <w:t>20</w:t>
      </w:r>
      <w:r w:rsidRPr="00651971">
        <w:t>. Творчество Леонардо да Винчи.</w:t>
      </w:r>
    </w:p>
    <w:p w14:paraId="6D788F12" w14:textId="77777777" w:rsidR="001F7039" w:rsidRPr="00651971" w:rsidRDefault="001F7039" w:rsidP="001F7039">
      <w:pPr>
        <w:jc w:val="both"/>
      </w:pPr>
      <w:r>
        <w:t>21</w:t>
      </w:r>
      <w:r w:rsidRPr="00651971">
        <w:t>. Творчество Рафаэля.</w:t>
      </w:r>
    </w:p>
    <w:p w14:paraId="4515A85D" w14:textId="77777777" w:rsidR="001F7039" w:rsidRPr="00651971" w:rsidRDefault="001F7039" w:rsidP="001F7039">
      <w:pPr>
        <w:jc w:val="both"/>
      </w:pPr>
      <w:r>
        <w:t>22</w:t>
      </w:r>
      <w:r w:rsidRPr="00651971">
        <w:t>. Творчество Микеланджело.</w:t>
      </w:r>
    </w:p>
    <w:p w14:paraId="6AE8D751" w14:textId="77777777" w:rsidR="001F7039" w:rsidRDefault="001F7039" w:rsidP="001F7039">
      <w:pPr>
        <w:jc w:val="both"/>
      </w:pPr>
      <w:r>
        <w:t>23</w:t>
      </w:r>
      <w:r w:rsidRPr="00651971">
        <w:t xml:space="preserve">. </w:t>
      </w:r>
      <w:r>
        <w:t xml:space="preserve">Венецианская школа живописи: Кривелли, Джорджоне, </w:t>
      </w:r>
      <w:r w:rsidRPr="00651971">
        <w:t xml:space="preserve"> Тициана.</w:t>
      </w:r>
    </w:p>
    <w:p w14:paraId="01992EF9" w14:textId="77777777" w:rsidR="001F7039" w:rsidRDefault="001F7039" w:rsidP="001F7039">
      <w:pPr>
        <w:jc w:val="both"/>
        <w:rPr>
          <w:b/>
          <w:u w:val="single"/>
        </w:rPr>
      </w:pPr>
    </w:p>
    <w:p w14:paraId="02FFB240" w14:textId="476C94F9" w:rsidR="00DA447D" w:rsidRDefault="00DA447D" w:rsidP="001F7039">
      <w:pPr>
        <w:jc w:val="both"/>
        <w:rPr>
          <w:b/>
        </w:rPr>
      </w:pPr>
      <w:r w:rsidRPr="00DA447D">
        <w:rPr>
          <w:b/>
        </w:rPr>
        <w:t>Примерные вопросы к экзамему</w:t>
      </w:r>
      <w:r>
        <w:rPr>
          <w:b/>
        </w:rPr>
        <w:t>.</w:t>
      </w:r>
    </w:p>
    <w:p w14:paraId="2EA9E96C" w14:textId="17B5AF6C" w:rsidR="00DA447D" w:rsidRDefault="00DA447D" w:rsidP="001F7039">
      <w:pPr>
        <w:jc w:val="both"/>
        <w:rPr>
          <w:b/>
        </w:rPr>
      </w:pPr>
      <w:r>
        <w:rPr>
          <w:b/>
        </w:rPr>
        <w:t>Экзамен проводится в 4 семестре.</w:t>
      </w:r>
    </w:p>
    <w:p w14:paraId="2B9BEBE6" w14:textId="77777777" w:rsidR="00DA447D" w:rsidRPr="00DA447D" w:rsidRDefault="00DA447D" w:rsidP="001F7039">
      <w:pPr>
        <w:jc w:val="both"/>
        <w:rPr>
          <w:b/>
        </w:rPr>
      </w:pPr>
    </w:p>
    <w:p w14:paraId="6CABB356" w14:textId="77777777" w:rsidR="001F7039" w:rsidRPr="00651971" w:rsidRDefault="001F7039" w:rsidP="001F7039">
      <w:pPr>
        <w:jc w:val="both"/>
      </w:pPr>
      <w:r w:rsidRPr="00651971">
        <w:t>1.Важнейшие особенности искусства Возрождения в Нидерландах и Германии.</w:t>
      </w:r>
    </w:p>
    <w:p w14:paraId="120BE2E2" w14:textId="77777777" w:rsidR="001F7039" w:rsidRPr="00651971" w:rsidRDefault="001F7039" w:rsidP="001F7039">
      <w:pPr>
        <w:jc w:val="both"/>
      </w:pPr>
      <w:r>
        <w:t>2</w:t>
      </w:r>
      <w:r w:rsidRPr="00651971">
        <w:t>. Творчество И. Босха.</w:t>
      </w:r>
    </w:p>
    <w:p w14:paraId="6D0BA1AF" w14:textId="77777777" w:rsidR="001F7039" w:rsidRPr="00651971" w:rsidRDefault="001F7039" w:rsidP="001F7039">
      <w:pPr>
        <w:jc w:val="both"/>
      </w:pPr>
      <w:r>
        <w:t>3</w:t>
      </w:r>
      <w:r w:rsidRPr="00651971">
        <w:t>. Творчество П. Брейгеля.</w:t>
      </w:r>
    </w:p>
    <w:p w14:paraId="7246AF81" w14:textId="77777777" w:rsidR="001F7039" w:rsidRPr="00651971" w:rsidRDefault="001F7039" w:rsidP="001F7039">
      <w:pPr>
        <w:jc w:val="both"/>
      </w:pPr>
      <w:r>
        <w:t>4</w:t>
      </w:r>
      <w:r w:rsidRPr="00651971">
        <w:t>. А. Дюрер – крупнейший представитель немецкого Возрождения.</w:t>
      </w:r>
    </w:p>
    <w:p w14:paraId="1CC7EEA9" w14:textId="77777777" w:rsidR="001F7039" w:rsidRPr="00651971" w:rsidRDefault="001F7039" w:rsidP="001F7039">
      <w:pPr>
        <w:jc w:val="both"/>
      </w:pPr>
      <w:r>
        <w:t>5</w:t>
      </w:r>
      <w:r w:rsidRPr="00651971">
        <w:t>. Творчество Г. Гольбейна и Л. Кранаха.</w:t>
      </w:r>
    </w:p>
    <w:p w14:paraId="3D1B9A8B" w14:textId="77777777" w:rsidR="001F7039" w:rsidRPr="00651971" w:rsidRDefault="001F7039" w:rsidP="001F7039">
      <w:pPr>
        <w:jc w:val="both"/>
      </w:pPr>
      <w:r>
        <w:t>6</w:t>
      </w:r>
      <w:r w:rsidRPr="00651971">
        <w:t>. Основные направления развития европейского искусства 17 века.</w:t>
      </w:r>
    </w:p>
    <w:p w14:paraId="67049578" w14:textId="77777777" w:rsidR="001F7039" w:rsidRPr="00651971" w:rsidRDefault="001F7039" w:rsidP="001F7039">
      <w:pPr>
        <w:jc w:val="both"/>
      </w:pPr>
      <w:r>
        <w:t>7</w:t>
      </w:r>
      <w:r w:rsidRPr="00651971">
        <w:t>. Творчество Караваджо и его значение для развития искусства 17 века.</w:t>
      </w:r>
    </w:p>
    <w:p w14:paraId="35E707AB" w14:textId="77777777" w:rsidR="001F7039" w:rsidRPr="00651971" w:rsidRDefault="001F7039" w:rsidP="001F7039">
      <w:pPr>
        <w:jc w:val="both"/>
      </w:pPr>
      <w:r>
        <w:t>8</w:t>
      </w:r>
      <w:r w:rsidRPr="00651971">
        <w:t>. Архитектура итальянского барокко. Творчество Ф. Борромини.</w:t>
      </w:r>
    </w:p>
    <w:p w14:paraId="7B1DF43F" w14:textId="77777777" w:rsidR="001F7039" w:rsidRPr="00651971" w:rsidRDefault="001F7039" w:rsidP="001F7039">
      <w:pPr>
        <w:jc w:val="both"/>
      </w:pPr>
      <w:r>
        <w:t>9</w:t>
      </w:r>
      <w:r w:rsidRPr="00651971">
        <w:t>. Творчество Л. Бернини – вершина развития итальянского барокко.</w:t>
      </w:r>
    </w:p>
    <w:p w14:paraId="47301FE1" w14:textId="77777777" w:rsidR="001F7039" w:rsidRPr="00651971" w:rsidRDefault="001F7039" w:rsidP="001F7039">
      <w:pPr>
        <w:jc w:val="both"/>
      </w:pPr>
      <w:r w:rsidRPr="00651971">
        <w:t>1</w:t>
      </w:r>
      <w:r>
        <w:t>0</w:t>
      </w:r>
      <w:r w:rsidRPr="00651971">
        <w:t>. «Золотой Век» испанского искусства и его характерные черты.</w:t>
      </w:r>
    </w:p>
    <w:p w14:paraId="1C43D27B" w14:textId="77777777" w:rsidR="001F7039" w:rsidRPr="00651971" w:rsidRDefault="001F7039" w:rsidP="001F7039">
      <w:pPr>
        <w:jc w:val="both"/>
      </w:pPr>
      <w:r w:rsidRPr="00651971">
        <w:t>1</w:t>
      </w:r>
      <w:r>
        <w:t>1</w:t>
      </w:r>
      <w:r w:rsidRPr="00651971">
        <w:t>. Творчество Эль Греко.</w:t>
      </w:r>
    </w:p>
    <w:p w14:paraId="70EE870E" w14:textId="77777777" w:rsidR="001F7039" w:rsidRPr="00651971" w:rsidRDefault="001F7039" w:rsidP="001F7039">
      <w:pPr>
        <w:jc w:val="both"/>
      </w:pPr>
      <w:r w:rsidRPr="00651971">
        <w:t>1</w:t>
      </w:r>
      <w:r>
        <w:t>2</w:t>
      </w:r>
      <w:r w:rsidRPr="00651971">
        <w:t>. Демократизм творчества Риберы и Сурбарана.</w:t>
      </w:r>
    </w:p>
    <w:p w14:paraId="09C02424" w14:textId="77777777" w:rsidR="001F7039" w:rsidRPr="00651971" w:rsidRDefault="001F7039" w:rsidP="001F7039">
      <w:pPr>
        <w:jc w:val="both"/>
      </w:pPr>
      <w:r w:rsidRPr="00651971">
        <w:t>1</w:t>
      </w:r>
      <w:r>
        <w:t>3</w:t>
      </w:r>
      <w:r w:rsidRPr="00651971">
        <w:t>.Творчество Веласкеса – вершина развития испанского искусства 17 века.</w:t>
      </w:r>
    </w:p>
    <w:p w14:paraId="2B373CE4" w14:textId="77777777" w:rsidR="001F7039" w:rsidRPr="00651971" w:rsidRDefault="001F7039" w:rsidP="001F7039">
      <w:pPr>
        <w:jc w:val="both"/>
      </w:pPr>
      <w:r w:rsidRPr="00651971">
        <w:t>1</w:t>
      </w:r>
      <w:r>
        <w:t>4</w:t>
      </w:r>
      <w:r w:rsidRPr="00651971">
        <w:t>. Творчество Рубенса - вершина развития фламандского искусства 17 века.</w:t>
      </w:r>
    </w:p>
    <w:p w14:paraId="0127B912" w14:textId="77777777" w:rsidR="001F7039" w:rsidRPr="00651971" w:rsidRDefault="001F7039" w:rsidP="001F7039">
      <w:pPr>
        <w:jc w:val="both"/>
      </w:pPr>
      <w:r w:rsidRPr="00651971">
        <w:t>1</w:t>
      </w:r>
      <w:r>
        <w:t>5</w:t>
      </w:r>
      <w:r w:rsidRPr="00651971">
        <w:t>. Творчество Йорданса и Снейдерса.</w:t>
      </w:r>
    </w:p>
    <w:p w14:paraId="6BF38A87" w14:textId="77777777" w:rsidR="001F7039" w:rsidRPr="00651971" w:rsidRDefault="001F7039" w:rsidP="001F7039">
      <w:pPr>
        <w:jc w:val="both"/>
      </w:pPr>
      <w:r w:rsidRPr="00651971">
        <w:t>1</w:t>
      </w:r>
      <w:r>
        <w:t>6</w:t>
      </w:r>
      <w:r w:rsidRPr="00651971">
        <w:t>. А. Ван Дейк – крупнейший фламандский портретист.</w:t>
      </w:r>
    </w:p>
    <w:p w14:paraId="79165693" w14:textId="77777777" w:rsidR="001F7039" w:rsidRPr="00651971" w:rsidRDefault="001F7039" w:rsidP="001F7039">
      <w:pPr>
        <w:jc w:val="both"/>
      </w:pPr>
      <w:r>
        <w:t>17</w:t>
      </w:r>
      <w:r w:rsidRPr="00651971">
        <w:t>. Творчество Рембрандта – вершина развития голландского искусства 17 века.</w:t>
      </w:r>
    </w:p>
    <w:p w14:paraId="6904429B" w14:textId="77777777" w:rsidR="001F7039" w:rsidRPr="00651971" w:rsidRDefault="001F7039" w:rsidP="001F7039">
      <w:pPr>
        <w:jc w:val="both"/>
      </w:pPr>
      <w:r>
        <w:t>18</w:t>
      </w:r>
      <w:r w:rsidRPr="00651971">
        <w:t>. Французское искусство 17 века. Основные тенденции развития.</w:t>
      </w:r>
    </w:p>
    <w:p w14:paraId="637C223A" w14:textId="77777777" w:rsidR="001F7039" w:rsidRPr="00651971" w:rsidRDefault="001F7039" w:rsidP="001F7039">
      <w:pPr>
        <w:jc w:val="both"/>
      </w:pPr>
      <w:r>
        <w:t>19</w:t>
      </w:r>
      <w:r w:rsidRPr="00651971">
        <w:t>. Н. Пуссен. – крупнейший представитель живописи классицизма.</w:t>
      </w:r>
    </w:p>
    <w:p w14:paraId="2C39F6D2" w14:textId="77777777" w:rsidR="001F7039" w:rsidRPr="00651971" w:rsidRDefault="001F7039" w:rsidP="001F7039">
      <w:pPr>
        <w:jc w:val="both"/>
      </w:pPr>
      <w:r w:rsidRPr="00651971">
        <w:t>2</w:t>
      </w:r>
      <w:r>
        <w:t>0</w:t>
      </w:r>
      <w:r w:rsidRPr="00651971">
        <w:t>. Основные тенденции развития европейского искусства 18 века.</w:t>
      </w:r>
    </w:p>
    <w:p w14:paraId="46BE9168" w14:textId="77777777" w:rsidR="001F7039" w:rsidRPr="00651971" w:rsidRDefault="001F7039" w:rsidP="001F7039">
      <w:pPr>
        <w:jc w:val="both"/>
      </w:pPr>
      <w:r w:rsidRPr="00651971">
        <w:t>2</w:t>
      </w:r>
      <w:r>
        <w:t>1</w:t>
      </w:r>
      <w:r w:rsidRPr="00651971">
        <w:t>. Важнейшие особенности и представители рококо во французском искусстве.</w:t>
      </w:r>
    </w:p>
    <w:p w14:paraId="17DD28B0" w14:textId="77777777" w:rsidR="001F7039" w:rsidRPr="00651971" w:rsidRDefault="001F7039" w:rsidP="001F7039">
      <w:pPr>
        <w:jc w:val="both"/>
      </w:pPr>
      <w:r w:rsidRPr="00651971">
        <w:t>2</w:t>
      </w:r>
      <w:r>
        <w:t>2</w:t>
      </w:r>
      <w:r w:rsidRPr="00651971">
        <w:t>. Реалистические тенденции во французской живописи 2 – й половины 18 века.</w:t>
      </w:r>
    </w:p>
    <w:p w14:paraId="1A6E9C9D" w14:textId="77777777" w:rsidR="001F7039" w:rsidRPr="00651971" w:rsidRDefault="001F7039" w:rsidP="001F7039">
      <w:pPr>
        <w:jc w:val="both"/>
      </w:pPr>
      <w:r w:rsidRPr="00651971">
        <w:t>2</w:t>
      </w:r>
      <w:r>
        <w:t>3</w:t>
      </w:r>
      <w:r w:rsidRPr="00651971">
        <w:t>. Английское искусство 18 века. Жанровая и портретная живопись.</w:t>
      </w:r>
    </w:p>
    <w:p w14:paraId="207B011D" w14:textId="77777777" w:rsidR="001F7039" w:rsidRPr="00651971" w:rsidRDefault="001F7039" w:rsidP="001F7039">
      <w:pPr>
        <w:jc w:val="both"/>
      </w:pPr>
      <w:r w:rsidRPr="00651971">
        <w:t>2</w:t>
      </w:r>
      <w:r>
        <w:t>4</w:t>
      </w:r>
      <w:r w:rsidRPr="00651971">
        <w:t xml:space="preserve">. Английская пейзажная живопись конца 18 – нач. 19 в. </w:t>
      </w:r>
    </w:p>
    <w:p w14:paraId="29E6735A" w14:textId="77777777" w:rsidR="001F7039" w:rsidRPr="00651971" w:rsidRDefault="001F7039" w:rsidP="001F7039">
      <w:pPr>
        <w:jc w:val="both"/>
      </w:pPr>
      <w:r>
        <w:t>25</w:t>
      </w:r>
      <w:r w:rsidRPr="00651971">
        <w:t>. Творчество Ф. Гойи.</w:t>
      </w:r>
    </w:p>
    <w:p w14:paraId="08E417EB" w14:textId="77777777" w:rsidR="001F7039" w:rsidRPr="00651971" w:rsidRDefault="001F7039" w:rsidP="001F7039">
      <w:pPr>
        <w:jc w:val="both"/>
      </w:pPr>
      <w:r>
        <w:t>26</w:t>
      </w:r>
      <w:r w:rsidRPr="00651971">
        <w:t>. Французское искусство конца 18 – нач. 19 в. Творчество Ж. – Л. Давида.</w:t>
      </w:r>
    </w:p>
    <w:p w14:paraId="31764C24" w14:textId="77777777" w:rsidR="001F7039" w:rsidRPr="00651971" w:rsidRDefault="001F7039" w:rsidP="001F7039">
      <w:pPr>
        <w:jc w:val="both"/>
      </w:pPr>
      <w:r>
        <w:t>27</w:t>
      </w:r>
      <w:r w:rsidRPr="00651971">
        <w:t>. Важнейшие особенности и представители романтизма во французской живописи 1 половины 19 века.</w:t>
      </w:r>
    </w:p>
    <w:p w14:paraId="2253DCA5" w14:textId="77777777" w:rsidR="001F7039" w:rsidRPr="00651971" w:rsidRDefault="001F7039" w:rsidP="001F7039">
      <w:pPr>
        <w:jc w:val="both"/>
      </w:pPr>
      <w:r>
        <w:t>28</w:t>
      </w:r>
      <w:r w:rsidRPr="00651971">
        <w:t>. Важнейшие особенности и принципы искусства импрессионизма.</w:t>
      </w:r>
    </w:p>
    <w:p w14:paraId="06445813" w14:textId="77777777" w:rsidR="001F7039" w:rsidRPr="00651971" w:rsidRDefault="001F7039" w:rsidP="001F7039">
      <w:pPr>
        <w:jc w:val="both"/>
      </w:pPr>
      <w:r>
        <w:t>29</w:t>
      </w:r>
      <w:r w:rsidRPr="00651971">
        <w:t>. От импрессионизма к постимпрессионизму. Творчество В. Ван Гога.</w:t>
      </w:r>
    </w:p>
    <w:p w14:paraId="06F371E0" w14:textId="77777777" w:rsidR="001F7039" w:rsidRPr="00651971" w:rsidRDefault="001F7039" w:rsidP="001F7039">
      <w:pPr>
        <w:jc w:val="both"/>
      </w:pPr>
      <w:r>
        <w:t>30</w:t>
      </w:r>
      <w:r w:rsidRPr="00651971">
        <w:t>. Стиль «модерн» в архитектуре 20 века. Творчество А. Гауди.</w:t>
      </w:r>
    </w:p>
    <w:p w14:paraId="44644EDB" w14:textId="77777777" w:rsidR="001F7039" w:rsidRPr="00651971" w:rsidRDefault="001F7039" w:rsidP="001F7039">
      <w:pPr>
        <w:jc w:val="both"/>
      </w:pPr>
      <w:r>
        <w:t>31</w:t>
      </w:r>
      <w:r w:rsidRPr="00651971">
        <w:t>. Важнейшие особенности и представители искусства экспрессионизма.</w:t>
      </w:r>
    </w:p>
    <w:p w14:paraId="5731EF0A" w14:textId="77777777" w:rsidR="001F7039" w:rsidRPr="00651971" w:rsidRDefault="001F7039" w:rsidP="001F7039">
      <w:pPr>
        <w:jc w:val="both"/>
      </w:pPr>
      <w:r>
        <w:t>32</w:t>
      </w:r>
      <w:r w:rsidRPr="00651971">
        <w:t>. Развитие кубизма. Творчество П. Пикассо.</w:t>
      </w:r>
    </w:p>
    <w:p w14:paraId="31AC376A" w14:textId="77777777" w:rsidR="001F7039" w:rsidRPr="00651971" w:rsidRDefault="001F7039" w:rsidP="001F7039">
      <w:pPr>
        <w:jc w:val="both"/>
      </w:pPr>
      <w:r>
        <w:t>33</w:t>
      </w:r>
      <w:r w:rsidRPr="00651971">
        <w:t>. Искусство дадаизма. Художественные особенности и представители.</w:t>
      </w:r>
    </w:p>
    <w:p w14:paraId="36D69CC0" w14:textId="77777777" w:rsidR="001F7039" w:rsidRPr="00651971" w:rsidRDefault="001F7039" w:rsidP="001F7039">
      <w:pPr>
        <w:jc w:val="both"/>
      </w:pPr>
      <w:r>
        <w:t>34</w:t>
      </w:r>
      <w:r w:rsidRPr="00651971">
        <w:t>. Сюрреализм в искусстве 20 века. Творчество С. Дали.</w:t>
      </w:r>
    </w:p>
    <w:p w14:paraId="624830EA" w14:textId="77777777" w:rsidR="001F7039" w:rsidRPr="00651971" w:rsidRDefault="001F7039" w:rsidP="001F7039">
      <w:pPr>
        <w:jc w:val="both"/>
      </w:pPr>
      <w:r>
        <w:t>35</w:t>
      </w:r>
      <w:r w:rsidRPr="00651971">
        <w:t>. Абстракционизм в европейском искусстве.</w:t>
      </w:r>
    </w:p>
    <w:p w14:paraId="74A60494" w14:textId="147C1949" w:rsidR="006156CF" w:rsidRDefault="006156CF" w:rsidP="001F7039">
      <w:pPr>
        <w:jc w:val="both"/>
      </w:pPr>
    </w:p>
    <w:p w14:paraId="200A8E7D" w14:textId="77777777" w:rsidR="00AE2031" w:rsidRPr="001553AC" w:rsidRDefault="00AE2031" w:rsidP="00AE2031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</w:rPr>
      </w:pPr>
      <w:r w:rsidRPr="001553AC">
        <w:rPr>
          <w:rFonts w:ascii="Times New Roman" w:hAnsi="Times New Roman" w:cs="Times New Roman"/>
          <w:b/>
          <w:u w:val="single"/>
        </w:rPr>
        <w:t>Критерии оценки:</w:t>
      </w:r>
    </w:p>
    <w:p w14:paraId="50091A77" w14:textId="77777777" w:rsidR="00AE2031" w:rsidRPr="001553AC" w:rsidRDefault="00AE2031" w:rsidP="00AE203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      Для получения оценки «отлично»  (30 баллов)  необходимо выявить важнейшие особенности художественного направления и стиля на примере творчества конкретных представителей, выделить и проанализировать основные произведения, определить причины эволюции и смены художественных направлений.</w:t>
      </w:r>
    </w:p>
    <w:p w14:paraId="084924E5" w14:textId="77777777" w:rsidR="00AE2031" w:rsidRPr="001553AC" w:rsidRDefault="00AE2031" w:rsidP="00AE2031">
      <w:pPr>
        <w:jc w:val="both"/>
        <w:rPr>
          <w:rFonts w:ascii="Times New Roman" w:hAnsi="Times New Roman" w:cs="Times New Roman"/>
        </w:rPr>
      </w:pPr>
    </w:p>
    <w:p w14:paraId="79191A9D" w14:textId="77777777" w:rsidR="00AE2031" w:rsidRPr="001553AC" w:rsidRDefault="00AE2031" w:rsidP="00AE203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       Для получения оценки «хорошо» (20 баллов)  достаточно выделить основные принципы данного художественного направления и назвать, на примере конкретных произведений, его основных представителей.</w:t>
      </w:r>
    </w:p>
    <w:p w14:paraId="531EE66E" w14:textId="77777777" w:rsidR="00AE2031" w:rsidRPr="001553AC" w:rsidRDefault="00AE2031" w:rsidP="00AE2031">
      <w:pPr>
        <w:jc w:val="both"/>
        <w:rPr>
          <w:rFonts w:ascii="Times New Roman" w:hAnsi="Times New Roman" w:cs="Times New Roman"/>
        </w:rPr>
      </w:pPr>
    </w:p>
    <w:p w14:paraId="637AEB4A" w14:textId="77777777" w:rsidR="00AE2031" w:rsidRPr="001553AC" w:rsidRDefault="00AE2031" w:rsidP="00AE203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      Для получения оценки «удовлетворительно» (15 баллов)  достаточно иметь общее представление о конкретном направлении искусства, основных произведениях и авторах.</w:t>
      </w:r>
    </w:p>
    <w:p w14:paraId="7DA17435" w14:textId="77777777" w:rsidR="00AE2031" w:rsidRPr="001553AC" w:rsidRDefault="00AE2031" w:rsidP="00AE2031">
      <w:pPr>
        <w:jc w:val="both"/>
        <w:rPr>
          <w:rFonts w:ascii="Times New Roman" w:hAnsi="Times New Roman" w:cs="Times New Roman"/>
        </w:rPr>
      </w:pPr>
    </w:p>
    <w:p w14:paraId="35F41EE6" w14:textId="77777777" w:rsidR="00DC6877" w:rsidRPr="00651971" w:rsidRDefault="00DC6877" w:rsidP="00DC6877">
      <w:pPr>
        <w:jc w:val="both"/>
      </w:pPr>
    </w:p>
    <w:p w14:paraId="4D5F8F1B" w14:textId="77777777" w:rsidR="00124301" w:rsidRPr="001553AC" w:rsidRDefault="00124301" w:rsidP="00124301">
      <w:pPr>
        <w:tabs>
          <w:tab w:val="left" w:pos="2410"/>
          <w:tab w:val="left" w:pos="2694"/>
        </w:tabs>
        <w:jc w:val="center"/>
        <w:rPr>
          <w:rFonts w:ascii="Times New Roman" w:hAnsi="Times New Roman" w:cs="Times New Roman"/>
          <w:b/>
          <w:bCs/>
          <w:iCs/>
          <w:spacing w:val="-2"/>
        </w:rPr>
      </w:pPr>
      <w:r w:rsidRPr="001553AC">
        <w:rPr>
          <w:rFonts w:ascii="Times New Roman" w:hAnsi="Times New Roman" w:cs="Times New Roman"/>
          <w:b/>
          <w:bCs/>
          <w:spacing w:val="-2"/>
          <w:lang w:val="en-US"/>
        </w:rPr>
        <w:t>V</w:t>
      </w:r>
      <w:r w:rsidRPr="00F847E2">
        <w:rPr>
          <w:rFonts w:ascii="Times New Roman" w:hAnsi="Times New Roman" w:cs="Times New Roman"/>
          <w:b/>
          <w:bCs/>
          <w:spacing w:val="-2"/>
        </w:rPr>
        <w:t>.</w:t>
      </w:r>
      <w:r w:rsidRPr="001553AC">
        <w:rPr>
          <w:rFonts w:ascii="Times New Roman" w:hAnsi="Times New Roman" w:cs="Times New Roman"/>
          <w:b/>
          <w:bCs/>
          <w:i/>
          <w:iCs/>
          <w:spacing w:val="-2"/>
        </w:rPr>
        <w:t xml:space="preserve"> </w:t>
      </w:r>
      <w:r w:rsidRPr="001553AC">
        <w:rPr>
          <w:rFonts w:ascii="Times New Roman" w:hAnsi="Times New Roman" w:cs="Times New Roman"/>
          <w:b/>
          <w:bCs/>
          <w:iCs/>
          <w:spacing w:val="-2"/>
        </w:rPr>
        <w:t>Учебно-методическое и информационное обеспечение дисциплины</w:t>
      </w:r>
      <w:r w:rsidRPr="001553AC">
        <w:rPr>
          <w:rFonts w:ascii="Times New Roman" w:hAnsi="Times New Roman" w:cs="Times New Roman"/>
          <w:b/>
          <w:bCs/>
          <w:iCs/>
          <w:spacing w:val="-2"/>
        </w:rPr>
        <w:br/>
      </w:r>
    </w:p>
    <w:p w14:paraId="6601D772" w14:textId="77777777" w:rsidR="00124301" w:rsidRPr="001553AC" w:rsidRDefault="00124301" w:rsidP="00124301">
      <w:pPr>
        <w:tabs>
          <w:tab w:val="left" w:pos="270"/>
          <w:tab w:val="left" w:pos="3915"/>
        </w:tabs>
        <w:ind w:left="360"/>
        <w:jc w:val="both"/>
        <w:rPr>
          <w:rFonts w:ascii="Times New Roman" w:hAnsi="Times New Roman" w:cs="Times New Roman"/>
          <w:u w:val="single"/>
        </w:rPr>
      </w:pPr>
      <w:r w:rsidRPr="001553AC">
        <w:rPr>
          <w:rFonts w:ascii="Times New Roman" w:hAnsi="Times New Roman" w:cs="Times New Roman"/>
          <w:u w:val="single"/>
        </w:rPr>
        <w:t>Основная литература.</w:t>
      </w:r>
    </w:p>
    <w:p w14:paraId="6FB32C0B" w14:textId="77777777" w:rsidR="00124301" w:rsidRPr="001553AC" w:rsidRDefault="00124301" w:rsidP="00124301">
      <w:pPr>
        <w:tabs>
          <w:tab w:val="left" w:pos="270"/>
          <w:tab w:val="left" w:pos="3915"/>
        </w:tabs>
        <w:ind w:left="360"/>
        <w:jc w:val="both"/>
        <w:rPr>
          <w:rFonts w:ascii="Times New Roman" w:hAnsi="Times New Roman" w:cs="Times New Roman"/>
          <w:b/>
        </w:rPr>
      </w:pPr>
    </w:p>
    <w:p w14:paraId="47AD96F6" w14:textId="77777777" w:rsidR="00124301" w:rsidRPr="001553AC" w:rsidRDefault="00124301" w:rsidP="00124301">
      <w:pPr>
        <w:spacing w:line="360" w:lineRule="auto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    1. Ильина Т.В. История искусств. Западноевропейское искусство: учебник.  Из. 6-е.  СПб., 2015.</w:t>
      </w:r>
    </w:p>
    <w:p w14:paraId="698523AC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</w:p>
    <w:p w14:paraId="33B66230" w14:textId="77777777" w:rsidR="00124301" w:rsidRPr="001553AC" w:rsidRDefault="00124301" w:rsidP="00124301">
      <w:pPr>
        <w:jc w:val="both"/>
        <w:rPr>
          <w:rFonts w:ascii="Times New Roman" w:hAnsi="Times New Roman" w:cs="Times New Roman"/>
          <w:u w:val="single"/>
        </w:rPr>
      </w:pPr>
      <w:r w:rsidRPr="001553AC">
        <w:rPr>
          <w:rFonts w:ascii="Times New Roman" w:hAnsi="Times New Roman" w:cs="Times New Roman"/>
          <w:u w:val="single"/>
        </w:rPr>
        <w:t>Дополнительная литература.</w:t>
      </w:r>
    </w:p>
    <w:p w14:paraId="76E1AA12" w14:textId="77777777" w:rsidR="00124301" w:rsidRPr="001553AC" w:rsidRDefault="00124301" w:rsidP="00124301">
      <w:pPr>
        <w:jc w:val="both"/>
        <w:rPr>
          <w:rFonts w:ascii="Times New Roman" w:hAnsi="Times New Roman" w:cs="Times New Roman"/>
          <w:u w:val="single"/>
        </w:rPr>
      </w:pPr>
    </w:p>
    <w:p w14:paraId="4A465E30" w14:textId="77777777" w:rsidR="00124301" w:rsidRPr="001553AC" w:rsidRDefault="00124301" w:rsidP="00124301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Винкельман И. И. История искусства древности. М.. 2014.</w:t>
      </w:r>
    </w:p>
    <w:p w14:paraId="089835C7" w14:textId="77777777" w:rsidR="00124301" w:rsidRPr="001553AC" w:rsidRDefault="00124301" w:rsidP="0012430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Гнедич П.П. История искусств с древнейших времен. М., 2013.</w:t>
      </w:r>
    </w:p>
    <w:p w14:paraId="5253BAB4" w14:textId="77777777" w:rsidR="00124301" w:rsidRPr="001553AC" w:rsidRDefault="00124301" w:rsidP="0012430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Дворжак М. История искусства как история духа. М.,2014.</w:t>
      </w:r>
    </w:p>
    <w:p w14:paraId="712E7A0F" w14:textId="77777777" w:rsidR="00124301" w:rsidRPr="001553AC" w:rsidRDefault="00124301" w:rsidP="00124301">
      <w:pPr>
        <w:ind w:left="360"/>
        <w:jc w:val="both"/>
        <w:rPr>
          <w:rFonts w:ascii="Times New Roman" w:hAnsi="Times New Roman" w:cs="Times New Roman"/>
        </w:rPr>
      </w:pPr>
    </w:p>
    <w:p w14:paraId="1F0D7628" w14:textId="77777777" w:rsidR="00124301" w:rsidRPr="001553AC" w:rsidRDefault="00124301" w:rsidP="00124301">
      <w:pPr>
        <w:ind w:left="360"/>
        <w:jc w:val="both"/>
        <w:rPr>
          <w:rFonts w:ascii="Times New Roman" w:hAnsi="Times New Roman" w:cs="Times New Roman"/>
          <w:u w:val="single"/>
        </w:rPr>
      </w:pPr>
      <w:r w:rsidRPr="001553AC">
        <w:rPr>
          <w:rFonts w:ascii="Times New Roman" w:hAnsi="Times New Roman" w:cs="Times New Roman"/>
          <w:u w:val="single"/>
        </w:rPr>
        <w:t>Интернет-ресурсы.</w:t>
      </w:r>
    </w:p>
    <w:p w14:paraId="627A94C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1.        http://witcombe. bcpw. sbc. edu/ARTHLinks. html — каталог ссылок по истории искусства, музейным сайтам. </w:t>
      </w:r>
    </w:p>
    <w:p w14:paraId="13AB6620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2.        http://www. artchive. com/artchive/ftptos — каталог ссылок мастеров живописи. </w:t>
      </w:r>
    </w:p>
    <w:p w14:paraId="31799173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3.     http://dir. yahoo. com/Arts/Artists/Masters/Painters — </w:t>
      </w:r>
      <w:r w:rsidRPr="001553AC">
        <w:rPr>
          <w:rFonts w:ascii="Times New Roman" w:hAnsi="Times New Roman" w:cs="Times New Roman"/>
        </w:rPr>
        <w:t>каталог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ссылок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мастеров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живописи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1FCDA89E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4.        http://www. hermitage. ru — Государственный Эрмитаж, Санкт-Петербург. </w:t>
      </w:r>
    </w:p>
    <w:p w14:paraId="2FCA85F3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5.        http://www. global-one. ru/culture/pushkin — Государственный музей изобразительных искусств им. А. С. Пушкина, Москва. </w:t>
      </w:r>
    </w:p>
    <w:p w14:paraId="078178DF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6.       http://www. louvre. fr — Лувр, Париж. </w:t>
      </w:r>
    </w:p>
    <w:p w14:paraId="0D06C254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7.        http://www. musee-orsay. fr. 8081 — музей д’Орсе, Париж. </w:t>
      </w:r>
    </w:p>
    <w:p w14:paraId="5759D6A6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8.   http://www. nationalgallery. org. uk — Национальная галерея, Лондон. </w:t>
      </w:r>
    </w:p>
    <w:p w14:paraId="2C8C78BF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9.   http://www. tate. org. uk — Галерея Тейт, Лондон. </w:t>
      </w:r>
    </w:p>
    <w:p w14:paraId="2400F415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10.   http://www. british-museum. ac. uk — Британский музей, Лондон. </w:t>
      </w:r>
    </w:p>
    <w:p w14:paraId="53A0820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11 .http://www. smb. spk-berlin. de/d/index. html — Государственные музеи, Берлин.</w:t>
      </w:r>
    </w:p>
    <w:p w14:paraId="4FA9FDF2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12.   http://www. culture. gr/2/21/toc/katalog. html — каталог ссылок на сайты греческих музеев на сайте министерства культуры Греции. </w:t>
      </w:r>
    </w:p>
    <w:p w14:paraId="478002DB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13.   http://www. spanish-arts. com — </w:t>
      </w:r>
      <w:r w:rsidRPr="001553AC">
        <w:rPr>
          <w:rFonts w:ascii="Times New Roman" w:hAnsi="Times New Roman" w:cs="Times New Roman"/>
        </w:rPr>
        <w:t>Прадо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Мадрид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14FA7283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14. http://www. museoprado. mcu. es/prado/html/ihome/html — </w:t>
      </w:r>
      <w:r w:rsidRPr="001553AC">
        <w:rPr>
          <w:rFonts w:ascii="Times New Roman" w:hAnsi="Times New Roman" w:cs="Times New Roman"/>
        </w:rPr>
        <w:t>музей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Прадо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Мадрид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6707D518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. 15.   http://www. uffizi. firenze. it/welcomeE. html — </w:t>
      </w:r>
      <w:r w:rsidRPr="001553AC">
        <w:rPr>
          <w:rFonts w:ascii="Times New Roman" w:hAnsi="Times New Roman" w:cs="Times New Roman"/>
        </w:rPr>
        <w:t>галерея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Уффици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Флоренция</w:t>
      </w:r>
      <w:r w:rsidRPr="001553AC">
        <w:rPr>
          <w:rFonts w:ascii="Times New Roman" w:hAnsi="Times New Roman" w:cs="Times New Roman"/>
          <w:lang w:val="en-US"/>
        </w:rPr>
        <w:t xml:space="preserve">.  </w:t>
      </w:r>
    </w:p>
    <w:p w14:paraId="3286DAD4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16.   http://www. arca. net/uffizi/index1. html — </w:t>
      </w:r>
      <w:r w:rsidRPr="001553AC">
        <w:rPr>
          <w:rFonts w:ascii="Times New Roman" w:hAnsi="Times New Roman" w:cs="Times New Roman"/>
        </w:rPr>
        <w:t>галерея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Уффици</w:t>
      </w:r>
      <w:r w:rsidRPr="001553AC">
        <w:rPr>
          <w:rFonts w:ascii="Times New Roman" w:hAnsi="Times New Roman" w:cs="Times New Roman"/>
          <w:lang w:val="en-US"/>
        </w:rPr>
        <w:t xml:space="preserve">, </w:t>
      </w:r>
      <w:r w:rsidRPr="001553AC">
        <w:rPr>
          <w:rFonts w:ascii="Times New Roman" w:hAnsi="Times New Roman" w:cs="Times New Roman"/>
        </w:rPr>
        <w:t>Флоренция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7A85BA13" w14:textId="77777777" w:rsidR="00124301" w:rsidRPr="001553AC" w:rsidRDefault="00124301" w:rsidP="00124301">
      <w:pPr>
        <w:jc w:val="both"/>
        <w:rPr>
          <w:rFonts w:ascii="Times New Roman" w:hAnsi="Times New Roman" w:cs="Times New Roman"/>
          <w:lang w:val="en-US"/>
        </w:rPr>
      </w:pPr>
      <w:r w:rsidRPr="001553AC">
        <w:rPr>
          <w:rFonts w:ascii="Times New Roman" w:hAnsi="Times New Roman" w:cs="Times New Roman"/>
          <w:lang w:val="en-US"/>
        </w:rPr>
        <w:t xml:space="preserve">17.   http://www. ics. it/mimu/musei/arte. htm — </w:t>
      </w:r>
      <w:r w:rsidRPr="001553AC">
        <w:rPr>
          <w:rFonts w:ascii="Times New Roman" w:hAnsi="Times New Roman" w:cs="Times New Roman"/>
        </w:rPr>
        <w:t>художественные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музеи</w:t>
      </w:r>
      <w:r w:rsidRPr="001553AC">
        <w:rPr>
          <w:rFonts w:ascii="Times New Roman" w:hAnsi="Times New Roman" w:cs="Times New Roman"/>
          <w:lang w:val="en-US"/>
        </w:rPr>
        <w:t xml:space="preserve"> </w:t>
      </w:r>
      <w:r w:rsidRPr="001553AC">
        <w:rPr>
          <w:rFonts w:ascii="Times New Roman" w:hAnsi="Times New Roman" w:cs="Times New Roman"/>
        </w:rPr>
        <w:t>Милана</w:t>
      </w:r>
      <w:r w:rsidRPr="001553AC">
        <w:rPr>
          <w:rFonts w:ascii="Times New Roman" w:hAnsi="Times New Roman" w:cs="Times New Roman"/>
          <w:lang w:val="en-US"/>
        </w:rPr>
        <w:t xml:space="preserve">. </w:t>
      </w:r>
    </w:p>
    <w:p w14:paraId="77405A8B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18.   http://www. christusrex. org/www1/vaticano/0-Musei. html — Ватиканские музеи. </w:t>
      </w:r>
    </w:p>
    <w:p w14:paraId="7ADE7935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19.   http://www. christusrex. org/www1/sistine/0-Tour. html — Сикстинская капелла.  . </w:t>
      </w:r>
    </w:p>
    <w:p w14:paraId="43DCEA0E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20.   http://www. rijksmuseum. nl — Рейксмюсеум, Амстердам. </w:t>
      </w:r>
    </w:p>
    <w:p w14:paraId="0D0BE20C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21.   http://www. nga. gov — Национальная галерея, Вашингтон. </w:t>
      </w:r>
    </w:p>
    <w:p w14:paraId="1BEB9A5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22. ttp://www. metmuseum. org/home. asp — Метрополитен-музей, Нью-Йорк.</w:t>
      </w:r>
    </w:p>
    <w:p w14:paraId="388D9782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23.   http://www. kfki. hu/~arthp/welcome. html — “Европейская живопись XII — первой половины XVIII веков”. </w:t>
      </w:r>
    </w:p>
    <w:p w14:paraId="2AFA3922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lastRenderedPageBreak/>
        <w:t>24.   http://www. sunsite. dk/cgfa — “Европейская живопись XII–XX веков”.</w:t>
      </w:r>
    </w:p>
    <w:p w14:paraId="5C6E9E33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25.   http://www. loyono. edu/artis — “Искусство ХХ века”. </w:t>
      </w:r>
    </w:p>
    <w:p w14:paraId="1AB7E3FF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 xml:space="preserve">26.   http://www. mcad. edu/AICT/html — “История изобразительного искусства и архитектуры” (от античности до 20 века). </w:t>
      </w:r>
    </w:p>
    <w:p w14:paraId="1BB25C78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  <w:r w:rsidRPr="001553AC">
        <w:rPr>
          <w:rFonts w:ascii="Times New Roman" w:hAnsi="Times New Roman" w:cs="Times New Roman"/>
        </w:rPr>
        <w:t>27.   http://leonardo. al. ru — “Мир Леонардо да Винчи”.</w:t>
      </w:r>
    </w:p>
    <w:p w14:paraId="24922F3A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</w:p>
    <w:p w14:paraId="172A906D" w14:textId="77777777" w:rsidR="00124301" w:rsidRPr="001553AC" w:rsidRDefault="00124301" w:rsidP="00124301">
      <w:pPr>
        <w:jc w:val="both"/>
        <w:rPr>
          <w:rFonts w:ascii="Times New Roman" w:hAnsi="Times New Roman" w:cs="Times New Roman"/>
        </w:rPr>
      </w:pPr>
    </w:p>
    <w:p w14:paraId="56F35C98" w14:textId="77777777" w:rsidR="00124301" w:rsidRPr="001553AC" w:rsidRDefault="00124301" w:rsidP="00124301">
      <w:pPr>
        <w:pStyle w:val="Default"/>
      </w:pPr>
    </w:p>
    <w:p w14:paraId="5134197F" w14:textId="205EACBB" w:rsidR="00124301" w:rsidRPr="001553AC" w:rsidRDefault="00DA447D" w:rsidP="00DA447D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Подготовил Н.В.Гармиза, кандидат философских наук, доцент</w:t>
      </w:r>
    </w:p>
    <w:p w14:paraId="56C2F4A7" w14:textId="77777777" w:rsidR="00124301" w:rsidRPr="001553AC" w:rsidRDefault="00124301" w:rsidP="00124301">
      <w:pPr>
        <w:ind w:right="9"/>
        <w:jc w:val="both"/>
        <w:rPr>
          <w:rFonts w:ascii="Times New Roman" w:hAnsi="Times New Roman" w:cs="Times New Roman"/>
          <w:bCs/>
        </w:rPr>
      </w:pPr>
    </w:p>
    <w:p w14:paraId="10308A81" w14:textId="77777777" w:rsidR="00124301" w:rsidRPr="00677CEC" w:rsidRDefault="00124301" w:rsidP="00124301">
      <w:pPr>
        <w:spacing w:line="360" w:lineRule="auto"/>
        <w:rPr>
          <w:sz w:val="28"/>
          <w:szCs w:val="28"/>
        </w:rPr>
      </w:pPr>
    </w:p>
    <w:p w14:paraId="313E368E" w14:textId="77777777" w:rsidR="00F41C8D" w:rsidRDefault="00F41C8D"/>
    <w:sectPr w:rsidR="00F41C8D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1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1"/>
  </w:num>
  <w:num w:numId="5">
    <w:abstractNumId w:val="14"/>
  </w:num>
  <w:num w:numId="6">
    <w:abstractNumId w:val="7"/>
  </w:num>
  <w:num w:numId="7">
    <w:abstractNumId w:val="16"/>
  </w:num>
  <w:num w:numId="8">
    <w:abstractNumId w:val="3"/>
  </w:num>
  <w:num w:numId="9">
    <w:abstractNumId w:val="5"/>
  </w:num>
  <w:num w:numId="10">
    <w:abstractNumId w:val="20"/>
  </w:num>
  <w:num w:numId="11">
    <w:abstractNumId w:val="4"/>
  </w:num>
  <w:num w:numId="12">
    <w:abstractNumId w:val="12"/>
  </w:num>
  <w:num w:numId="13">
    <w:abstractNumId w:val="2"/>
  </w:num>
  <w:num w:numId="14">
    <w:abstractNumId w:val="21"/>
  </w:num>
  <w:num w:numId="15">
    <w:abstractNumId w:val="9"/>
  </w:num>
  <w:num w:numId="16">
    <w:abstractNumId w:val="19"/>
  </w:num>
  <w:num w:numId="17">
    <w:abstractNumId w:val="11"/>
  </w:num>
  <w:num w:numId="18">
    <w:abstractNumId w:val="17"/>
  </w:num>
  <w:num w:numId="19">
    <w:abstractNumId w:val="13"/>
  </w:num>
  <w:num w:numId="20">
    <w:abstractNumId w:val="18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4301"/>
    <w:rsid w:val="00124301"/>
    <w:rsid w:val="001F7039"/>
    <w:rsid w:val="002E137F"/>
    <w:rsid w:val="00300863"/>
    <w:rsid w:val="003C1E68"/>
    <w:rsid w:val="003F2EBA"/>
    <w:rsid w:val="00510E3D"/>
    <w:rsid w:val="0057265E"/>
    <w:rsid w:val="00584102"/>
    <w:rsid w:val="005F7B52"/>
    <w:rsid w:val="006156CF"/>
    <w:rsid w:val="00692F35"/>
    <w:rsid w:val="00786F29"/>
    <w:rsid w:val="00787B38"/>
    <w:rsid w:val="00842855"/>
    <w:rsid w:val="008657CA"/>
    <w:rsid w:val="009430B8"/>
    <w:rsid w:val="00984205"/>
    <w:rsid w:val="009F7914"/>
    <w:rsid w:val="00A0681E"/>
    <w:rsid w:val="00AE2031"/>
    <w:rsid w:val="00B23757"/>
    <w:rsid w:val="00C5618C"/>
    <w:rsid w:val="00C9175F"/>
    <w:rsid w:val="00DA447D"/>
    <w:rsid w:val="00DC6877"/>
    <w:rsid w:val="00EA3B97"/>
    <w:rsid w:val="00EB5D73"/>
    <w:rsid w:val="00EE18DE"/>
    <w:rsid w:val="00F41C8D"/>
    <w:rsid w:val="00F56253"/>
    <w:rsid w:val="00F8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4725C"/>
  <w15:docId w15:val="{50E52B99-F640-47C3-9F14-56FB4574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 Знак Знак Знак"/>
    <w:basedOn w:val="a"/>
    <w:link w:val="1"/>
    <w:rsid w:val="0012430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qFormat/>
    <w:rsid w:val="0012430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12430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3"/>
    <w:locked/>
    <w:rsid w:val="00124301"/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3B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3092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Андрей Викторович Похиленко</cp:lastModifiedBy>
  <cp:revision>39</cp:revision>
  <dcterms:created xsi:type="dcterms:W3CDTF">2015-12-20T10:04:00Z</dcterms:created>
  <dcterms:modified xsi:type="dcterms:W3CDTF">2023-10-25T06:29:00Z</dcterms:modified>
</cp:coreProperties>
</file>